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79C0" w14:textId="77777777" w:rsidR="004D154C" w:rsidRDefault="00E3136B" w:rsidP="0071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b/>
        </w:rPr>
      </w:pPr>
      <w:r>
        <w:rPr>
          <w:b/>
        </w:rPr>
        <w:t>Patient Participation</w:t>
      </w:r>
      <w:r w:rsidR="00716E3B" w:rsidRPr="00716E3B">
        <w:rPr>
          <w:b/>
        </w:rPr>
        <w:t xml:space="preserve"> Meeting</w:t>
      </w:r>
    </w:p>
    <w:p w14:paraId="63218C1F" w14:textId="5266EB7A" w:rsidR="00F03002" w:rsidRPr="00716E3B" w:rsidRDefault="00FB6777" w:rsidP="0071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b/>
        </w:rPr>
      </w:pPr>
      <w:r>
        <w:rPr>
          <w:b/>
        </w:rPr>
        <w:t>Wednesday 18</w:t>
      </w:r>
      <w:r w:rsidRPr="00FB6777">
        <w:rPr>
          <w:b/>
          <w:vertAlign w:val="superscript"/>
        </w:rPr>
        <w:t>th</w:t>
      </w:r>
      <w:r>
        <w:rPr>
          <w:b/>
        </w:rPr>
        <w:t xml:space="preserve"> </w:t>
      </w:r>
      <w:r w:rsidR="00E10699">
        <w:rPr>
          <w:b/>
        </w:rPr>
        <w:t>June 2025</w:t>
      </w:r>
    </w:p>
    <w:p w14:paraId="19096525" w14:textId="45E5ADBA" w:rsidR="00716E3B" w:rsidRDefault="00716E3B">
      <w:r w:rsidRPr="00DE0634">
        <w:t xml:space="preserve">Present: </w:t>
      </w:r>
      <w:r w:rsidR="00E3136B" w:rsidRPr="00DE0634">
        <w:t xml:space="preserve">Wayne Penegar (WP) Chair, </w:t>
      </w:r>
      <w:r w:rsidR="00DD125D" w:rsidRPr="00DE0634">
        <w:t>Lynsey Buckles (LB)-Mins,</w:t>
      </w:r>
      <w:r w:rsidR="00EF39C1" w:rsidRPr="00DE0634">
        <w:t xml:space="preserve"> </w:t>
      </w:r>
      <w:r w:rsidR="00E02604" w:rsidRPr="00DE0634">
        <w:t>Wendy</w:t>
      </w:r>
      <w:r w:rsidR="00233759" w:rsidRPr="00DE0634">
        <w:t xml:space="preserve">, </w:t>
      </w:r>
      <w:r w:rsidR="00951122">
        <w:t xml:space="preserve">Geoffrey, </w:t>
      </w:r>
      <w:r w:rsidR="00DF7906" w:rsidRPr="00DE0634">
        <w:t>S</w:t>
      </w:r>
      <w:r w:rsidR="00E02604" w:rsidRPr="00DE0634">
        <w:t>imon</w:t>
      </w:r>
      <w:r w:rsidR="00396FA0" w:rsidRPr="00DE0634">
        <w:t xml:space="preserve">, </w:t>
      </w:r>
      <w:r w:rsidR="00B55F88" w:rsidRPr="00DE0634">
        <w:t>J</w:t>
      </w:r>
      <w:r w:rsidR="00E02604" w:rsidRPr="00DE0634">
        <w:t>an</w:t>
      </w:r>
      <w:r w:rsidR="00000E08" w:rsidRPr="00DE0634">
        <w:t>e</w:t>
      </w:r>
      <w:r w:rsidR="002623DD">
        <w:t xml:space="preserve"> – updated!</w:t>
      </w:r>
    </w:p>
    <w:p w14:paraId="3352EB63" w14:textId="482FE087" w:rsidR="00D636DC" w:rsidRPr="007839CE" w:rsidRDefault="002623DD" w:rsidP="00D636DC">
      <w:r>
        <w:t xml:space="preserve">Guest: </w:t>
      </w:r>
      <w:r w:rsidR="00D636DC" w:rsidRPr="007839CE">
        <w:t>Kirstie Ellis Patient Database Manager, St. George’s School of Health and Medical Sciences</w:t>
      </w:r>
    </w:p>
    <w:p w14:paraId="1879F4CA" w14:textId="63A266EE" w:rsidR="00716E3B" w:rsidRPr="00DE0634" w:rsidRDefault="00C30B21">
      <w:r w:rsidRPr="00D92DAD">
        <w:rPr>
          <w:b/>
          <w:bCs/>
        </w:rPr>
        <w:t>Apologies</w:t>
      </w:r>
      <w:r w:rsidRPr="00DE0634">
        <w:t>:</w:t>
      </w:r>
      <w:r w:rsidR="00E02604" w:rsidRPr="00DE0634">
        <w:t xml:space="preserve"> </w:t>
      </w:r>
      <w:r w:rsidR="00675100" w:rsidRPr="005B185A">
        <w:t>Melanie</w:t>
      </w:r>
      <w:r w:rsidR="005B185A" w:rsidRPr="005B185A">
        <w:t xml:space="preserve">, </w:t>
      </w:r>
      <w:r w:rsidR="00124755" w:rsidRPr="005B185A">
        <w:t xml:space="preserve"> Ann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83"/>
        <w:gridCol w:w="3544"/>
      </w:tblGrid>
      <w:tr w:rsidR="00716E3B" w14:paraId="2D0FE05F" w14:textId="77777777" w:rsidTr="003D1C4D">
        <w:tc>
          <w:tcPr>
            <w:tcW w:w="7083" w:type="dxa"/>
            <w:shd w:val="clear" w:color="auto" w:fill="BFBFBF" w:themeFill="background1" w:themeFillShade="BF"/>
          </w:tcPr>
          <w:p w14:paraId="19B0B3A4" w14:textId="77777777" w:rsidR="00716E3B" w:rsidRDefault="00716E3B">
            <w:r>
              <w:t>Discussion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AE84E48" w14:textId="77777777" w:rsidR="00716E3B" w:rsidRDefault="00716E3B">
            <w:r>
              <w:t>Action</w:t>
            </w:r>
          </w:p>
        </w:tc>
      </w:tr>
      <w:tr w:rsidR="00DE0634" w14:paraId="4C06303C" w14:textId="77777777" w:rsidTr="003D1C4D">
        <w:tc>
          <w:tcPr>
            <w:tcW w:w="7083" w:type="dxa"/>
            <w:shd w:val="clear" w:color="auto" w:fill="9CC2E5" w:themeFill="accent1" w:themeFillTint="99"/>
          </w:tcPr>
          <w:p w14:paraId="551F6989" w14:textId="7000A8BB" w:rsidR="00DE0634" w:rsidRDefault="00DE0634"/>
        </w:tc>
        <w:tc>
          <w:tcPr>
            <w:tcW w:w="3544" w:type="dxa"/>
            <w:shd w:val="clear" w:color="auto" w:fill="9CC2E5" w:themeFill="accent1" w:themeFillTint="99"/>
          </w:tcPr>
          <w:p w14:paraId="3120A27C" w14:textId="77777777" w:rsidR="00DE0634" w:rsidRDefault="00DE0634"/>
        </w:tc>
      </w:tr>
      <w:tr w:rsidR="002D7521" w:rsidRPr="000D0A6E" w14:paraId="1D7D6D13" w14:textId="77777777" w:rsidTr="00081083">
        <w:tc>
          <w:tcPr>
            <w:tcW w:w="7083" w:type="dxa"/>
            <w:shd w:val="clear" w:color="auto" w:fill="auto"/>
          </w:tcPr>
          <w:p w14:paraId="5EFA9DB5" w14:textId="77777777" w:rsidR="002D7521" w:rsidRDefault="002D7521" w:rsidP="002D7521">
            <w:pPr>
              <w:rPr>
                <w:b/>
                <w:bCs/>
              </w:rPr>
            </w:pPr>
            <w:r w:rsidRPr="001129E3">
              <w:rPr>
                <w:b/>
                <w:bCs/>
              </w:rPr>
              <w:t>Speaker: Kirstie Ellis Patient Database Manager, St. George’s School of Health and Medical Sciences</w:t>
            </w:r>
          </w:p>
          <w:p w14:paraId="4F810A29" w14:textId="77777777" w:rsidR="002D7521" w:rsidRDefault="002D7521" w:rsidP="002D7521">
            <w:pPr>
              <w:rPr>
                <w:b/>
                <w:bCs/>
              </w:rPr>
            </w:pPr>
          </w:p>
          <w:p w14:paraId="246FA5D5" w14:textId="77777777" w:rsidR="002D7521" w:rsidRDefault="002D7521" w:rsidP="002D7521">
            <w:r w:rsidRPr="00675100">
              <w:t>Kirstie provided an interesting overview of the huge value of patient volunteers in training</w:t>
            </w:r>
            <w:r>
              <w:t xml:space="preserve"> 4</w:t>
            </w:r>
            <w:r w:rsidRPr="008B7BD5">
              <w:rPr>
                <w:vertAlign w:val="superscript"/>
              </w:rPr>
              <w:t>th</w:t>
            </w:r>
            <w:r>
              <w:t>/5</w:t>
            </w:r>
            <w:r w:rsidRPr="008B7BD5">
              <w:rPr>
                <w:vertAlign w:val="superscript"/>
              </w:rPr>
              <w:t>th</w:t>
            </w:r>
            <w:r>
              <w:t xml:space="preserve"> year</w:t>
            </w:r>
            <w:r w:rsidRPr="00675100">
              <w:t xml:space="preserve"> medical student</w:t>
            </w:r>
            <w:r>
              <w:t>s</w:t>
            </w:r>
            <w:r w:rsidRPr="00675100">
              <w:t xml:space="preserve"> at SGH Medical School</w:t>
            </w:r>
            <w:r>
              <w:t>. She emphasised that the participation of real patients (rather than actors) in students’ examinations was vitally important.</w:t>
            </w:r>
          </w:p>
          <w:p w14:paraId="6A39952C" w14:textId="77777777" w:rsidR="002D7521" w:rsidRDefault="002D7521" w:rsidP="002D7521"/>
          <w:p w14:paraId="3E1CAD0C" w14:textId="77777777" w:rsidR="002D7521" w:rsidRPr="000D0A6E" w:rsidRDefault="002D7521" w:rsidP="002D7521">
            <w:pPr>
              <w:rPr>
                <w:b/>
                <w:bCs/>
              </w:rPr>
            </w:pPr>
            <w:r>
              <w:t>P</w:t>
            </w:r>
            <w:r w:rsidRPr="002D7521">
              <w:rPr>
                <w:highlight w:val="yellow"/>
              </w:rPr>
              <w:t>lease see PPT presentation for further information.</w:t>
            </w:r>
            <w:r>
              <w:t xml:space="preserve">  </w:t>
            </w:r>
          </w:p>
          <w:p w14:paraId="198557C4" w14:textId="77777777" w:rsidR="002D7521" w:rsidRDefault="002D7521" w:rsidP="002D7521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15B6147" w14:textId="4EBA4579" w:rsidR="002D7521" w:rsidRDefault="002D7521" w:rsidP="00945012">
            <w:r>
              <w:t>Kirstie will provide material to display in the surgery</w:t>
            </w:r>
          </w:p>
          <w:p w14:paraId="62101B0D" w14:textId="77777777" w:rsidR="00945012" w:rsidRDefault="00945012" w:rsidP="00945012"/>
          <w:p w14:paraId="49AF98C4" w14:textId="6758ACC5" w:rsidR="002D7521" w:rsidRDefault="002D7521" w:rsidP="00945012">
            <w:r>
              <w:t xml:space="preserve">LB will give Kirstie contact details of </w:t>
            </w:r>
            <w:r w:rsidR="005128D0">
              <w:t xml:space="preserve">other </w:t>
            </w:r>
            <w:r>
              <w:t xml:space="preserve">Practice Managers </w:t>
            </w:r>
            <w:r w:rsidR="005128D0">
              <w:t>so she can present to</w:t>
            </w:r>
            <w:r>
              <w:t xml:space="preserve"> </w:t>
            </w:r>
            <w:r w:rsidR="005128D0">
              <w:t xml:space="preserve">other </w:t>
            </w:r>
            <w:r>
              <w:t>PPGs.</w:t>
            </w:r>
          </w:p>
          <w:p w14:paraId="2B84B76C" w14:textId="77777777" w:rsidR="002D7521" w:rsidRPr="000D0A6E" w:rsidRDefault="002D7521" w:rsidP="002D7521"/>
        </w:tc>
      </w:tr>
      <w:tr w:rsidR="002D7521" w:rsidRPr="000D0A6E" w14:paraId="3543ED53" w14:textId="77777777" w:rsidTr="00081083">
        <w:tc>
          <w:tcPr>
            <w:tcW w:w="7083" w:type="dxa"/>
            <w:shd w:val="clear" w:color="auto" w:fill="auto"/>
          </w:tcPr>
          <w:p w14:paraId="684D5845" w14:textId="770FD4DA" w:rsidR="002D7521" w:rsidRDefault="002D7521" w:rsidP="002D7521">
            <w:pPr>
              <w:rPr>
                <w:b/>
                <w:bCs/>
              </w:rPr>
            </w:pPr>
            <w:r w:rsidRPr="001129E3">
              <w:rPr>
                <w:b/>
                <w:bCs/>
              </w:rPr>
              <w:t xml:space="preserve">Actions from </w:t>
            </w:r>
            <w:r>
              <w:rPr>
                <w:b/>
                <w:bCs/>
              </w:rPr>
              <w:t>L</w:t>
            </w:r>
            <w:r w:rsidRPr="001129E3">
              <w:rPr>
                <w:b/>
                <w:bCs/>
              </w:rPr>
              <w:t xml:space="preserve">ast </w:t>
            </w:r>
            <w:r>
              <w:rPr>
                <w:b/>
                <w:bCs/>
              </w:rPr>
              <w:t>M</w:t>
            </w:r>
            <w:r w:rsidRPr="001129E3">
              <w:rPr>
                <w:b/>
                <w:bCs/>
              </w:rPr>
              <w:t xml:space="preserve">inutes </w:t>
            </w:r>
            <w:r>
              <w:rPr>
                <w:b/>
                <w:bCs/>
              </w:rPr>
              <w:t>/</w:t>
            </w:r>
            <w:r w:rsidRPr="001129E3">
              <w:rPr>
                <w:b/>
                <w:bCs/>
              </w:rPr>
              <w:t xml:space="preserve"> Matters Arising</w:t>
            </w:r>
          </w:p>
          <w:p w14:paraId="7E5376EF" w14:textId="77777777" w:rsidR="002D7521" w:rsidRDefault="002D7521" w:rsidP="002D7521">
            <w:pPr>
              <w:rPr>
                <w:b/>
                <w:bCs/>
              </w:rPr>
            </w:pPr>
          </w:p>
          <w:p w14:paraId="4A444AD0" w14:textId="63D75BB8" w:rsidR="00864CA5" w:rsidRPr="003541CD" w:rsidRDefault="002D7521" w:rsidP="003541CD">
            <w:pPr>
              <w:rPr>
                <w:b/>
                <w:bCs/>
              </w:rPr>
            </w:pPr>
            <w:r w:rsidRPr="003541CD">
              <w:rPr>
                <w:b/>
                <w:bCs/>
              </w:rPr>
              <w:t>Suggestions for funding for access issues on ground floor and first floor</w:t>
            </w:r>
            <w:r w:rsidR="002D6EDE" w:rsidRPr="003541CD">
              <w:rPr>
                <w:b/>
                <w:bCs/>
              </w:rPr>
              <w:t xml:space="preserve"> </w:t>
            </w:r>
          </w:p>
          <w:p w14:paraId="0615A909" w14:textId="77777777" w:rsidR="002D6EDE" w:rsidRDefault="002D6EDE" w:rsidP="002D6EDE">
            <w:pPr>
              <w:pStyle w:val="ListParagraph"/>
            </w:pPr>
          </w:p>
          <w:p w14:paraId="69D4FAED" w14:textId="47956B5B" w:rsidR="002D7521" w:rsidRPr="009141A9" w:rsidRDefault="00864CA5" w:rsidP="002D6EDE">
            <w:pPr>
              <w:pStyle w:val="ListParagraph"/>
              <w:numPr>
                <w:ilvl w:val="0"/>
                <w:numId w:val="23"/>
              </w:numPr>
              <w:ind w:left="720"/>
            </w:pPr>
            <w:r w:rsidRPr="009141A9">
              <w:t>The c</w:t>
            </w:r>
            <w:r w:rsidR="002D7521" w:rsidRPr="009141A9">
              <w:t xml:space="preserve">orridor and doors </w:t>
            </w:r>
            <w:r w:rsidRPr="009141A9">
              <w:t>will be fine but the weight of the d</w:t>
            </w:r>
            <w:r w:rsidR="002D7521" w:rsidRPr="009141A9">
              <w:t xml:space="preserve">oors on </w:t>
            </w:r>
            <w:r w:rsidRPr="009141A9">
              <w:t xml:space="preserve">the </w:t>
            </w:r>
            <w:r w:rsidR="002D7521" w:rsidRPr="009141A9">
              <w:t xml:space="preserve">disabled toilet </w:t>
            </w:r>
            <w:r w:rsidRPr="009141A9">
              <w:t xml:space="preserve">and the height of the </w:t>
            </w:r>
            <w:r w:rsidR="002D7521" w:rsidRPr="009141A9">
              <w:t xml:space="preserve">reception desk </w:t>
            </w:r>
            <w:r w:rsidRPr="009141A9">
              <w:t>still need to be pursued.</w:t>
            </w:r>
          </w:p>
          <w:p w14:paraId="27459560" w14:textId="77777777" w:rsidR="00864CA5" w:rsidRPr="009141A9" w:rsidRDefault="00864CA5" w:rsidP="002D6EDE">
            <w:pPr>
              <w:pStyle w:val="ListParagraph"/>
              <w:ind w:left="1080"/>
            </w:pPr>
          </w:p>
          <w:p w14:paraId="086B6D0C" w14:textId="3DEBB066" w:rsidR="002D7521" w:rsidRPr="009141A9" w:rsidRDefault="00864CA5" w:rsidP="002D6EDE">
            <w:pPr>
              <w:pStyle w:val="ListParagraph"/>
              <w:numPr>
                <w:ilvl w:val="0"/>
                <w:numId w:val="23"/>
              </w:numPr>
              <w:ind w:left="720"/>
            </w:pPr>
            <w:r w:rsidRPr="009141A9">
              <w:t>S</w:t>
            </w:r>
            <w:r w:rsidR="002D7521" w:rsidRPr="009141A9">
              <w:t xml:space="preserve">tairs issue – the building works have progressed so whole of new corridor is done. </w:t>
            </w:r>
            <w:r w:rsidRPr="009141A9">
              <w:t xml:space="preserve">  They have moved the nurses into this corridor which has created an i</w:t>
            </w:r>
            <w:r w:rsidR="00FF3C64" w:rsidRPr="009141A9">
              <w:t xml:space="preserve">ssue due to there being no </w:t>
            </w:r>
            <w:r w:rsidR="00247C61">
              <w:t xml:space="preserve">privacy </w:t>
            </w:r>
            <w:r w:rsidR="00FF3C64" w:rsidRPr="009141A9">
              <w:t>curtains yet.  Window frosting is being used as an interim solution and patients are being asked either</w:t>
            </w:r>
            <w:r w:rsidR="0004054C" w:rsidRPr="009141A9">
              <w:t xml:space="preserve"> to reschedule or if they are happy to change </w:t>
            </w:r>
            <w:r w:rsidR="00247C61">
              <w:t xml:space="preserve">in the room </w:t>
            </w:r>
            <w:r w:rsidR="0004054C" w:rsidRPr="009141A9">
              <w:t>with the nurse outside</w:t>
            </w:r>
            <w:r w:rsidR="008122D2">
              <w:t xml:space="preserve"> or with her back turned</w:t>
            </w:r>
            <w:r w:rsidR="0004054C" w:rsidRPr="009141A9">
              <w:t>. No patient feedback on this so far.</w:t>
            </w:r>
          </w:p>
          <w:p w14:paraId="21A2A2E0" w14:textId="77777777" w:rsidR="00864CA5" w:rsidRPr="009141A9" w:rsidRDefault="00864CA5" w:rsidP="002D6EDE">
            <w:pPr>
              <w:ind w:left="360"/>
            </w:pPr>
          </w:p>
          <w:p w14:paraId="3AFF74C8" w14:textId="6012B647" w:rsidR="00F91584" w:rsidRDefault="0004054C" w:rsidP="00421F34">
            <w:pPr>
              <w:ind w:left="720"/>
            </w:pPr>
            <w:r w:rsidRPr="009141A9">
              <w:t>As</w:t>
            </w:r>
            <w:r w:rsidR="002D7521" w:rsidRPr="009141A9">
              <w:t xml:space="preserve"> the nursing corridor</w:t>
            </w:r>
            <w:r w:rsidRPr="009141A9">
              <w:t xml:space="preserve"> is</w:t>
            </w:r>
            <w:r w:rsidR="002D7521" w:rsidRPr="009141A9">
              <w:t xml:space="preserve"> blocked off the lift isn’t usable so the stair</w:t>
            </w:r>
            <w:r w:rsidRPr="009141A9">
              <w:t>s</w:t>
            </w:r>
            <w:r w:rsidR="002D7521" w:rsidRPr="009141A9">
              <w:t xml:space="preserve"> </w:t>
            </w:r>
            <w:r w:rsidR="00421F34">
              <w:t>may well</w:t>
            </w:r>
            <w:r w:rsidR="002D7521" w:rsidRPr="009141A9">
              <w:t xml:space="preserve"> be </w:t>
            </w:r>
            <w:r w:rsidR="00421F34">
              <w:t>an option</w:t>
            </w:r>
            <w:r w:rsidR="002D7521" w:rsidRPr="009141A9">
              <w:t xml:space="preserve">.  </w:t>
            </w:r>
            <w:r w:rsidR="006519CE" w:rsidRPr="009141A9">
              <w:t xml:space="preserve">Interesting to see </w:t>
            </w:r>
            <w:r w:rsidR="002564FB">
              <w:t>this is</w:t>
            </w:r>
            <w:r w:rsidR="006519CE" w:rsidRPr="009141A9">
              <w:t xml:space="preserve"> a </w:t>
            </w:r>
            <w:r w:rsidR="002564FB">
              <w:t>long</w:t>
            </w:r>
            <w:r w:rsidR="00421F34">
              <w:t>er</w:t>
            </w:r>
            <w:r w:rsidR="002564FB">
              <w:t>-term solution</w:t>
            </w:r>
            <w:r w:rsidR="006519CE" w:rsidRPr="009141A9">
              <w:t>.</w:t>
            </w:r>
            <w:r w:rsidR="00421F34">
              <w:t xml:space="preserve"> Operations Manager and Landlord are currently looking </w:t>
            </w:r>
            <w:r w:rsidR="007C68E5">
              <w:t>at</w:t>
            </w:r>
            <w:r w:rsidR="002D7521">
              <w:t xml:space="preserve"> set</w:t>
            </w:r>
            <w:r w:rsidR="007C68E5">
              <w:t>ting</w:t>
            </w:r>
            <w:r w:rsidR="002D7521">
              <w:t xml:space="preserve"> up </w:t>
            </w:r>
            <w:r w:rsidR="007C68E5">
              <w:t>access to the 1</w:t>
            </w:r>
            <w:r w:rsidR="007C68E5" w:rsidRPr="007C68E5">
              <w:rPr>
                <w:vertAlign w:val="superscript"/>
              </w:rPr>
              <w:t>st</w:t>
            </w:r>
            <w:r w:rsidR="007C68E5">
              <w:t xml:space="preserve"> floor, which may include using the lift </w:t>
            </w:r>
            <w:r w:rsidR="00C354DF">
              <w:t xml:space="preserve">in the main entrance of the building next door. </w:t>
            </w:r>
            <w:r w:rsidR="002D7521">
              <w:t xml:space="preserve"> </w:t>
            </w:r>
          </w:p>
          <w:p w14:paraId="79641AD9" w14:textId="77777777" w:rsidR="00C354DF" w:rsidRDefault="00C354DF" w:rsidP="00421F34">
            <w:pPr>
              <w:ind w:left="720"/>
            </w:pPr>
          </w:p>
          <w:p w14:paraId="0D4CBA69" w14:textId="69566BBC" w:rsidR="00C354DF" w:rsidRDefault="00C354DF" w:rsidP="00421F34">
            <w:pPr>
              <w:ind w:left="720"/>
            </w:pPr>
            <w:r>
              <w:t>Hoping the Nurses corridor with be done in under 4 weeks.</w:t>
            </w:r>
          </w:p>
          <w:p w14:paraId="1FA487DD" w14:textId="77777777" w:rsidR="006519CE" w:rsidRDefault="006519CE" w:rsidP="002D6EDE">
            <w:pPr>
              <w:ind w:left="720"/>
            </w:pPr>
          </w:p>
          <w:p w14:paraId="2B2A58E2" w14:textId="72E1A38A" w:rsidR="00B44BF4" w:rsidRPr="009141A9" w:rsidRDefault="00B44BF4" w:rsidP="006519CE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9141A9">
              <w:rPr>
                <w:b/>
                <w:bCs/>
              </w:rPr>
              <w:t xml:space="preserve">FG </w:t>
            </w:r>
            <w:r w:rsidR="0024248F" w:rsidRPr="009141A9">
              <w:rPr>
                <w:b/>
                <w:bCs/>
              </w:rPr>
              <w:t>environment</w:t>
            </w:r>
            <w:r w:rsidRPr="009141A9">
              <w:rPr>
                <w:b/>
                <w:bCs/>
              </w:rPr>
              <w:t xml:space="preserve"> (see Feb Minutes)</w:t>
            </w:r>
          </w:p>
          <w:p w14:paraId="4A80E6BF" w14:textId="77777777" w:rsidR="00B44BF4" w:rsidRDefault="00B44BF4" w:rsidP="009141A9">
            <w:pPr>
              <w:pStyle w:val="ListParagraph"/>
            </w:pPr>
          </w:p>
          <w:p w14:paraId="17B88C66" w14:textId="5028DBB1" w:rsidR="00B44BF4" w:rsidRDefault="00B44BF4" w:rsidP="00B44BF4">
            <w:pPr>
              <w:pStyle w:val="ListParagraph"/>
              <w:numPr>
                <w:ilvl w:val="0"/>
                <w:numId w:val="23"/>
              </w:numPr>
              <w:ind w:left="720"/>
            </w:pPr>
            <w:r w:rsidRPr="004348B7">
              <w:t xml:space="preserve">Wendy will see if she can get a copy of the environmental audit from St Helier </w:t>
            </w:r>
            <w:r>
              <w:t xml:space="preserve">to review any questions which are relevant for FG </w:t>
            </w:r>
          </w:p>
          <w:p w14:paraId="36D34789" w14:textId="77777777" w:rsidR="009B7167" w:rsidRDefault="006519CE" w:rsidP="00B44BF4">
            <w:pPr>
              <w:pStyle w:val="ListParagraph"/>
              <w:numPr>
                <w:ilvl w:val="0"/>
                <w:numId w:val="23"/>
              </w:numPr>
              <w:ind w:left="720"/>
            </w:pPr>
            <w:r w:rsidRPr="004348B7">
              <w:t xml:space="preserve">Consider if </w:t>
            </w:r>
            <w:r w:rsidRPr="006519CE">
              <w:t>PPG</w:t>
            </w:r>
            <w:r w:rsidRPr="004348B7">
              <w:t xml:space="preserve"> can help to rationalise notices regularly and include a notice to recruit for the PPG?</w:t>
            </w:r>
            <w:r>
              <w:t xml:space="preserve">  </w:t>
            </w:r>
            <w:r w:rsidR="009B7167">
              <w:t xml:space="preserve">(see Feb Minutes) </w:t>
            </w:r>
          </w:p>
          <w:p w14:paraId="247548B0" w14:textId="67858927" w:rsidR="002D7521" w:rsidRPr="000D0A6E" w:rsidRDefault="001A1B73" w:rsidP="00C354DF">
            <w:pPr>
              <w:pStyle w:val="ListParagraph"/>
              <w:numPr>
                <w:ilvl w:val="0"/>
                <w:numId w:val="22"/>
              </w:numPr>
              <w:spacing w:line="278" w:lineRule="auto"/>
            </w:pPr>
            <w:r>
              <w:t xml:space="preserve">Rationalisation will happen as a result of the painting.  Everything will go on the noticeboards not the walls.  </w:t>
            </w:r>
          </w:p>
        </w:tc>
        <w:tc>
          <w:tcPr>
            <w:tcW w:w="3544" w:type="dxa"/>
            <w:shd w:val="clear" w:color="auto" w:fill="auto"/>
          </w:tcPr>
          <w:p w14:paraId="3D3D0283" w14:textId="77777777" w:rsidR="002D7521" w:rsidRDefault="002D7521" w:rsidP="002D7521"/>
          <w:p w14:paraId="6586DA5A" w14:textId="77777777" w:rsidR="002D6EDE" w:rsidRDefault="002D6EDE" w:rsidP="002D7521"/>
          <w:p w14:paraId="4E00DF9D" w14:textId="77777777" w:rsidR="002D6EDE" w:rsidRDefault="002D6EDE" w:rsidP="002D7521"/>
          <w:p w14:paraId="23C070F3" w14:textId="77777777" w:rsidR="002D6EDE" w:rsidRDefault="002D6EDE" w:rsidP="002D7521"/>
          <w:p w14:paraId="7F1C487C" w14:textId="77777777" w:rsidR="002D6EDE" w:rsidRDefault="002D6EDE" w:rsidP="002D7521"/>
          <w:p w14:paraId="0958310A" w14:textId="77777777" w:rsidR="002D6EDE" w:rsidRDefault="002D6EDE" w:rsidP="002D7521"/>
          <w:p w14:paraId="0BF206F3" w14:textId="77777777" w:rsidR="002D6EDE" w:rsidRDefault="002D6EDE" w:rsidP="002D7521"/>
          <w:p w14:paraId="53059748" w14:textId="77777777" w:rsidR="002D6EDE" w:rsidRDefault="002D6EDE" w:rsidP="002D7521"/>
          <w:p w14:paraId="6CE8592B" w14:textId="77777777" w:rsidR="002D6EDE" w:rsidRDefault="002D6EDE" w:rsidP="002D7521"/>
          <w:p w14:paraId="47369D9F" w14:textId="77777777" w:rsidR="002D6EDE" w:rsidRDefault="002D6EDE" w:rsidP="002D7521"/>
          <w:p w14:paraId="6D3B1F69" w14:textId="77777777" w:rsidR="00494BBE" w:rsidRDefault="00494BBE" w:rsidP="002D7521"/>
          <w:p w14:paraId="61D7F6AA" w14:textId="52BB2509" w:rsidR="002D6EDE" w:rsidRDefault="009B7167" w:rsidP="002D7521">
            <w:r>
              <w:t>LB to update at next PPG meeting</w:t>
            </w:r>
          </w:p>
          <w:p w14:paraId="47068115" w14:textId="77777777" w:rsidR="009B7167" w:rsidRDefault="009B7167" w:rsidP="002D7521"/>
          <w:p w14:paraId="209F3394" w14:textId="77777777" w:rsidR="009B7167" w:rsidRDefault="009B7167" w:rsidP="002D7521"/>
          <w:p w14:paraId="584F12DD" w14:textId="77777777" w:rsidR="009B7167" w:rsidRDefault="009B7167" w:rsidP="002D7521"/>
          <w:p w14:paraId="755DAFFB" w14:textId="77777777" w:rsidR="009B7167" w:rsidRDefault="009B7167" w:rsidP="002D7521"/>
          <w:p w14:paraId="3DD824AB" w14:textId="77777777" w:rsidR="006A5B98" w:rsidRDefault="006A5B98" w:rsidP="002D7521"/>
          <w:p w14:paraId="2C417E57" w14:textId="77777777" w:rsidR="006A5B98" w:rsidRDefault="006A5B98" w:rsidP="002D7521"/>
          <w:p w14:paraId="6644B09C" w14:textId="77777777" w:rsidR="006A5B98" w:rsidRDefault="006A5B98" w:rsidP="002D7521"/>
          <w:p w14:paraId="2E10A3BB" w14:textId="77777777" w:rsidR="006A5B98" w:rsidRDefault="006A5B98" w:rsidP="002D7521"/>
          <w:p w14:paraId="19A445B1" w14:textId="77777777" w:rsidR="006A5B98" w:rsidRDefault="006A5B98" w:rsidP="002D7521"/>
          <w:p w14:paraId="30E7EDA7" w14:textId="77777777" w:rsidR="006A5B98" w:rsidRDefault="006A5B98" w:rsidP="002D7521"/>
          <w:p w14:paraId="1ECAFF22" w14:textId="77777777" w:rsidR="00EE6F7F" w:rsidRDefault="00EE6F7F" w:rsidP="002D7521"/>
          <w:p w14:paraId="0569DD2F" w14:textId="77777777" w:rsidR="009141A9" w:rsidRDefault="009141A9" w:rsidP="002D7521"/>
          <w:p w14:paraId="6C0BA3F4" w14:textId="77777777" w:rsidR="00C354DF" w:rsidRDefault="00C354DF" w:rsidP="002D7521"/>
          <w:p w14:paraId="60D1DD99" w14:textId="77777777" w:rsidR="00C354DF" w:rsidRDefault="00C354DF" w:rsidP="002D7521"/>
          <w:p w14:paraId="1EC0EEF8" w14:textId="77777777" w:rsidR="00C354DF" w:rsidRDefault="00C354DF" w:rsidP="002D7521"/>
          <w:p w14:paraId="5DBCC3AE" w14:textId="49570860" w:rsidR="009B7167" w:rsidRDefault="009B7167" w:rsidP="002D7521">
            <w:r>
              <w:t>Wendy to contact St Helier</w:t>
            </w:r>
          </w:p>
          <w:p w14:paraId="682D33DA" w14:textId="77777777" w:rsidR="009141A9" w:rsidRDefault="009141A9" w:rsidP="002D7521"/>
          <w:p w14:paraId="777B3A9C" w14:textId="77777777" w:rsidR="00107BCD" w:rsidRDefault="00107BCD" w:rsidP="002D7521"/>
          <w:p w14:paraId="42047971" w14:textId="21916F79" w:rsidR="00107BCD" w:rsidRDefault="00B44BF4" w:rsidP="002D7521">
            <w:r>
              <w:t>PPG to review post building works and in light of St Helier document</w:t>
            </w:r>
          </w:p>
          <w:p w14:paraId="42724814" w14:textId="73111034" w:rsidR="00107BCD" w:rsidRPr="000D0A6E" w:rsidRDefault="00107BCD" w:rsidP="002D7521"/>
        </w:tc>
      </w:tr>
      <w:tr w:rsidR="002D7521" w:rsidRPr="000D0A6E" w14:paraId="00E1105A" w14:textId="77777777" w:rsidTr="003D1C4D">
        <w:tc>
          <w:tcPr>
            <w:tcW w:w="7083" w:type="dxa"/>
            <w:shd w:val="clear" w:color="auto" w:fill="auto"/>
          </w:tcPr>
          <w:p w14:paraId="4F0ABE79" w14:textId="31350BD0" w:rsidR="002D7521" w:rsidRDefault="002D7521" w:rsidP="002D7521">
            <w:pPr>
              <w:rPr>
                <w:b/>
                <w:bCs/>
              </w:rPr>
            </w:pPr>
            <w:r w:rsidRPr="00BE3615">
              <w:rPr>
                <w:b/>
                <w:bCs/>
              </w:rPr>
              <w:t xml:space="preserve">Update on Parking (LB) </w:t>
            </w:r>
          </w:p>
          <w:p w14:paraId="4D0F3BC1" w14:textId="0EEED1E9" w:rsidR="002D7521" w:rsidRDefault="002D7521" w:rsidP="002D7521">
            <w:r w:rsidRPr="008170D3">
              <w:t>The council have</w:t>
            </w:r>
            <w:r>
              <w:t xml:space="preserve"> agreed to remove the bike parking space.  </w:t>
            </w:r>
            <w:r w:rsidR="002D694A">
              <w:t>Well done PPG members!!  That will make a huge difference to some of our patients.</w:t>
            </w:r>
          </w:p>
          <w:p w14:paraId="125AE507" w14:textId="77777777" w:rsidR="002D7521" w:rsidRDefault="002D7521" w:rsidP="002D7521"/>
          <w:p w14:paraId="2519E5DD" w14:textId="079AAADC" w:rsidR="002D7521" w:rsidRDefault="002D7521" w:rsidP="002D7521">
            <w:r>
              <w:t xml:space="preserve">Lynsey agreed to follow up on implementation.  Wendy also volunteered to chase Cllr Neaverson - the </w:t>
            </w:r>
            <w:r w:rsidRPr="006654B2">
              <w:t>Cabinet Member for Transport and Cleaner Streets</w:t>
            </w:r>
            <w:r>
              <w:t>.</w:t>
            </w:r>
          </w:p>
          <w:p w14:paraId="2CA163DA" w14:textId="77777777" w:rsidR="002D7521" w:rsidRDefault="002D7521" w:rsidP="002D7521"/>
          <w:p w14:paraId="2C20E08B" w14:textId="75B3B26E" w:rsidR="002D7521" w:rsidRPr="008E2352" w:rsidRDefault="002D7521" w:rsidP="008E2352">
            <w:pPr>
              <w:rPr>
                <w:b/>
                <w:bCs/>
              </w:rPr>
            </w:pPr>
            <w:r w:rsidRPr="00007E68">
              <w:rPr>
                <w:b/>
                <w:bCs/>
                <w:color w:val="EE0000"/>
              </w:rPr>
              <w:t>Breaking news 24</w:t>
            </w:r>
            <w:r w:rsidRPr="00007E68">
              <w:rPr>
                <w:b/>
                <w:bCs/>
                <w:color w:val="EE0000"/>
                <w:vertAlign w:val="superscript"/>
              </w:rPr>
              <w:t>th</w:t>
            </w:r>
            <w:r w:rsidRPr="00007E68">
              <w:rPr>
                <w:b/>
                <w:bCs/>
                <w:color w:val="EE0000"/>
              </w:rPr>
              <w:t xml:space="preserve"> June:</w:t>
            </w:r>
            <w:r>
              <w:t xml:space="preserve"> WP reported that the “Bike Hire Parking Only” bay has now been removed and the traffic wardens seems aware. So now only the sign on the pole needs to be removed</w:t>
            </w:r>
          </w:p>
        </w:tc>
        <w:tc>
          <w:tcPr>
            <w:tcW w:w="3544" w:type="dxa"/>
            <w:shd w:val="clear" w:color="auto" w:fill="auto"/>
          </w:tcPr>
          <w:p w14:paraId="38130029" w14:textId="77777777" w:rsidR="002D7521" w:rsidRPr="000D0A6E" w:rsidRDefault="002D7521" w:rsidP="002D7521"/>
          <w:p w14:paraId="57CB68CB" w14:textId="77777777" w:rsidR="002D7521" w:rsidRDefault="002D7521" w:rsidP="002D7521"/>
          <w:p w14:paraId="0399D539" w14:textId="77777777" w:rsidR="008E2352" w:rsidRDefault="008E2352" w:rsidP="002D7521"/>
          <w:p w14:paraId="6A957968" w14:textId="77777777" w:rsidR="008E2352" w:rsidRDefault="008E2352" w:rsidP="002D7521"/>
          <w:p w14:paraId="01CE6975" w14:textId="6EBD8612" w:rsidR="008E2352" w:rsidRDefault="008E2352" w:rsidP="002D7521">
            <w:r>
              <w:t>Lynsey to follow up about the sign removal</w:t>
            </w:r>
          </w:p>
          <w:p w14:paraId="17FDAC05" w14:textId="77777777" w:rsidR="002D7521" w:rsidRDefault="002D7521" w:rsidP="002D7521"/>
          <w:p w14:paraId="642014C8" w14:textId="77777777" w:rsidR="002D7521" w:rsidRDefault="002D7521" w:rsidP="002D7521"/>
          <w:p w14:paraId="0FADB6B4" w14:textId="77777777" w:rsidR="002D7521" w:rsidRDefault="002D7521" w:rsidP="002D7521"/>
          <w:p w14:paraId="04530B31" w14:textId="31BD9465" w:rsidR="002D7521" w:rsidRPr="000D0A6E" w:rsidRDefault="002D7521" w:rsidP="002D7521"/>
        </w:tc>
      </w:tr>
      <w:tr w:rsidR="002D7521" w:rsidRPr="000D0A6E" w14:paraId="409A7192" w14:textId="77777777" w:rsidTr="003D1C4D">
        <w:tc>
          <w:tcPr>
            <w:tcW w:w="7083" w:type="dxa"/>
            <w:shd w:val="clear" w:color="auto" w:fill="auto"/>
          </w:tcPr>
          <w:p w14:paraId="60BA6888" w14:textId="744695D7" w:rsidR="002D7521" w:rsidRDefault="002D7521" w:rsidP="002D7521">
            <w:pPr>
              <w:rPr>
                <w:b/>
                <w:bCs/>
              </w:rPr>
            </w:pPr>
            <w:r w:rsidRPr="00BE3615">
              <w:rPr>
                <w:b/>
                <w:bCs/>
              </w:rPr>
              <w:lastRenderedPageBreak/>
              <w:t xml:space="preserve">Staffing updates (LB &amp; WP) </w:t>
            </w:r>
          </w:p>
          <w:p w14:paraId="7F1C2A3A" w14:textId="040E0ABF" w:rsidR="002D7521" w:rsidRDefault="002D7521" w:rsidP="002D7521">
            <w:pPr>
              <w:spacing w:line="278" w:lineRule="auto"/>
            </w:pPr>
            <w:r w:rsidRPr="007839CE">
              <w:t>Dr Patel has left</w:t>
            </w:r>
            <w:r>
              <w:t>. She worked on Monday only and it proved difficult for current staff to increase their hours to cover Monday.  We advertised but filling 1 day is challenging</w:t>
            </w:r>
            <w:r w:rsidR="00EA3D93">
              <w:t xml:space="preserve"> and not ideal for continuity of care</w:t>
            </w:r>
            <w:r>
              <w:t>.</w:t>
            </w:r>
          </w:p>
          <w:p w14:paraId="20FEF90C" w14:textId="77777777" w:rsidR="002D7521" w:rsidRDefault="002D7521" w:rsidP="002D7521">
            <w:pPr>
              <w:spacing w:line="278" w:lineRule="auto"/>
            </w:pPr>
            <w:r>
              <w:t>Current status:</w:t>
            </w:r>
          </w:p>
          <w:p w14:paraId="6DD8337C" w14:textId="77777777" w:rsidR="002D7521" w:rsidRDefault="002D7521" w:rsidP="002D7521">
            <w:pPr>
              <w:pStyle w:val="ListParagraph"/>
              <w:numPr>
                <w:ilvl w:val="0"/>
                <w:numId w:val="22"/>
              </w:numPr>
              <w:spacing w:line="278" w:lineRule="auto"/>
            </w:pPr>
            <w:r>
              <w:t>one doctor is trying to rearrange childcare to do an extra day</w:t>
            </w:r>
          </w:p>
          <w:p w14:paraId="5EB395A0" w14:textId="068F5547" w:rsidR="002D7521" w:rsidRDefault="002D7521" w:rsidP="002D7521">
            <w:pPr>
              <w:pStyle w:val="ListParagraph"/>
              <w:numPr>
                <w:ilvl w:val="0"/>
                <w:numId w:val="22"/>
              </w:numPr>
              <w:spacing w:line="278" w:lineRule="auto"/>
            </w:pPr>
            <w:r>
              <w:t xml:space="preserve">exploring whether </w:t>
            </w:r>
            <w:r w:rsidR="008E2352">
              <w:t>Dr Val</w:t>
            </w:r>
            <w:r w:rsidR="00516DA4">
              <w:t xml:space="preserve">iallah </w:t>
            </w:r>
            <w:r w:rsidR="00EA3D93">
              <w:t xml:space="preserve">(PCN GP) </w:t>
            </w:r>
            <w:r>
              <w:t>who works at Lambton Rd and FG could work an extra day</w:t>
            </w:r>
            <w:r w:rsidR="00C03FAA">
              <w:t xml:space="preserve"> at FG </w:t>
            </w:r>
          </w:p>
          <w:p w14:paraId="79B90959" w14:textId="44FE92CF" w:rsidR="002D7521" w:rsidRPr="000D0A6E" w:rsidRDefault="00516DA4" w:rsidP="002D7521">
            <w:pPr>
              <w:pStyle w:val="ListParagraph"/>
              <w:numPr>
                <w:ilvl w:val="0"/>
                <w:numId w:val="22"/>
              </w:numPr>
              <w:spacing w:line="278" w:lineRule="auto"/>
            </w:pPr>
            <w:r>
              <w:t>Dr Valiallah</w:t>
            </w:r>
            <w:r w:rsidR="002D7521">
              <w:t xml:space="preserve"> is currently covering Mondays for us so we are not </w:t>
            </w:r>
            <w:r w:rsidR="008E2352">
              <w:t>short of</w:t>
            </w:r>
            <w:r w:rsidR="002D7521">
              <w:t xml:space="preserve"> a doctor and in the </w:t>
            </w:r>
            <w:r w:rsidR="0088121F">
              <w:t>short-term</w:t>
            </w:r>
            <w:r w:rsidR="002D7521">
              <w:t>.</w:t>
            </w:r>
          </w:p>
        </w:tc>
        <w:tc>
          <w:tcPr>
            <w:tcW w:w="3544" w:type="dxa"/>
            <w:shd w:val="clear" w:color="auto" w:fill="auto"/>
          </w:tcPr>
          <w:p w14:paraId="2D78CE70" w14:textId="77777777" w:rsidR="0088121F" w:rsidRDefault="0088121F" w:rsidP="002D7521"/>
          <w:p w14:paraId="6ED57C40" w14:textId="77777777" w:rsidR="0088121F" w:rsidRDefault="0088121F" w:rsidP="002D7521"/>
          <w:p w14:paraId="4AA8964A" w14:textId="0E946AE5" w:rsidR="002D7521" w:rsidRPr="000D0A6E" w:rsidRDefault="00B91E3F" w:rsidP="002D7521">
            <w:r>
              <w:t>LB to provide an update at the next meeting</w:t>
            </w:r>
          </w:p>
        </w:tc>
      </w:tr>
      <w:tr w:rsidR="002D7521" w:rsidRPr="000D0A6E" w14:paraId="25CEFF03" w14:textId="77777777" w:rsidTr="003D1C4D">
        <w:tc>
          <w:tcPr>
            <w:tcW w:w="7083" w:type="dxa"/>
            <w:shd w:val="clear" w:color="auto" w:fill="auto"/>
          </w:tcPr>
          <w:p w14:paraId="5BD07DCA" w14:textId="0C2D2EA0" w:rsidR="002D7521" w:rsidRDefault="002D7521" w:rsidP="002D7521">
            <w:pPr>
              <w:rPr>
                <w:b/>
                <w:bCs/>
              </w:rPr>
            </w:pPr>
            <w:r>
              <w:rPr>
                <w:b/>
                <w:bCs/>
              </w:rPr>
              <w:t>Building Works Update (LB)</w:t>
            </w:r>
          </w:p>
          <w:p w14:paraId="7164D2A9" w14:textId="1F8B752F" w:rsidR="006519CE" w:rsidRDefault="004025C9" w:rsidP="006519CE">
            <w:r w:rsidRPr="00B51B3E">
              <w:t>The building works are progressing well</w:t>
            </w:r>
            <w:r w:rsidR="00494BBE">
              <w:t>.  The new area looks bright and amazing!</w:t>
            </w:r>
          </w:p>
          <w:p w14:paraId="4F735E06" w14:textId="77777777" w:rsidR="0050300F" w:rsidRDefault="0050300F" w:rsidP="006519CE"/>
          <w:p w14:paraId="2C83BD17" w14:textId="2C62DE3D" w:rsidR="0050300F" w:rsidRDefault="00166D69" w:rsidP="006519CE">
            <w:r>
              <w:t>A</w:t>
            </w:r>
            <w:r w:rsidR="0050300F">
              <w:t>s this is a dynamic situation</w:t>
            </w:r>
            <w:r>
              <w:t xml:space="preserve">, unforeseen issues and challenges are emerging but in each case solutions are being found!  </w:t>
            </w:r>
          </w:p>
          <w:p w14:paraId="5A7C9FF1" w14:textId="77777777" w:rsidR="007F7E95" w:rsidRDefault="007F7E95" w:rsidP="006519CE"/>
          <w:p w14:paraId="493F3A40" w14:textId="12B78D03" w:rsidR="006519CE" w:rsidRDefault="006519CE" w:rsidP="006519CE">
            <w:r>
              <w:t>The</w:t>
            </w:r>
            <w:r w:rsidR="00166D69">
              <w:t xml:space="preserve"> builders</w:t>
            </w:r>
            <w:r>
              <w:t xml:space="preserve"> will </w:t>
            </w:r>
            <w:r w:rsidR="00B51B3E">
              <w:t>work on</w:t>
            </w:r>
            <w:r>
              <w:t xml:space="preserve"> the </w:t>
            </w:r>
            <w:r w:rsidR="00B51B3E">
              <w:t>nurses’</w:t>
            </w:r>
            <w:r>
              <w:t xml:space="preserve"> corridor</w:t>
            </w:r>
            <w:r w:rsidR="00B51B3E">
              <w:t xml:space="preserve"> next</w:t>
            </w:r>
            <w:r>
              <w:t xml:space="preserve"> and replace carpets then the whole area will be accessible apart from a staff toilet (which is VERY small)</w:t>
            </w:r>
            <w:r w:rsidR="00B51B3E">
              <w:t>,</w:t>
            </w:r>
            <w:r w:rsidR="004662AE">
              <w:t xml:space="preserve"> </w:t>
            </w:r>
            <w:r>
              <w:t>a kitchen and a storage room</w:t>
            </w:r>
            <w:r w:rsidR="00B51B3E">
              <w:t>.  T</w:t>
            </w:r>
            <w:r>
              <w:t xml:space="preserve">he rest will be clinical rooms.  </w:t>
            </w:r>
            <w:r w:rsidR="00B51B3E">
              <w:t>The w</w:t>
            </w:r>
            <w:r>
              <w:t>aiting room is larger than expected</w:t>
            </w:r>
            <w:r w:rsidR="004662AE">
              <w:t xml:space="preserve"> which is a good surprise</w:t>
            </w:r>
            <w:r>
              <w:t xml:space="preserve">. </w:t>
            </w:r>
          </w:p>
          <w:p w14:paraId="68CFCC85" w14:textId="77777777" w:rsidR="00B51B3E" w:rsidRDefault="00B51B3E" w:rsidP="006519CE"/>
          <w:p w14:paraId="19AA7515" w14:textId="3916239B" w:rsidR="006519CE" w:rsidRDefault="006519CE" w:rsidP="006519CE">
            <w:r>
              <w:t xml:space="preserve">After the </w:t>
            </w:r>
            <w:r w:rsidR="00B51B3E">
              <w:t xml:space="preserve">nurses’ corridor </w:t>
            </w:r>
            <w:r w:rsidR="00E06482">
              <w:t>the doctors’ rooms will be finished off.</w:t>
            </w:r>
            <w:r w:rsidR="00E06482">
              <w:t xml:space="preserve"> T</w:t>
            </w:r>
            <w:r w:rsidR="00B51B3E">
              <w:t>he reception</w:t>
            </w:r>
            <w:r w:rsidR="00E06482">
              <w:t xml:space="preserve"> area will be the last area to be </w:t>
            </w:r>
            <w:r w:rsidR="00206DD0">
              <w:t xml:space="preserve">refurbished, along with </w:t>
            </w:r>
            <w:r w:rsidR="00B51B3E">
              <w:t>the aircon and lighting</w:t>
            </w:r>
            <w:r w:rsidR="00206DD0">
              <w:t xml:space="preserve"> upgrades</w:t>
            </w:r>
            <w:r w:rsidR="00B51B3E">
              <w:t xml:space="preserve">.  There are 4 weeks to plan this so LB is </w:t>
            </w:r>
            <w:r>
              <w:t xml:space="preserve">looking at options </w:t>
            </w:r>
            <w:r w:rsidR="005B61A5">
              <w:t xml:space="preserve">for managing </w:t>
            </w:r>
            <w:r w:rsidR="00E06482">
              <w:t>the reception area whilst the works are underway</w:t>
            </w:r>
            <w:r>
              <w:t xml:space="preserve">.  </w:t>
            </w:r>
          </w:p>
          <w:p w14:paraId="76504124" w14:textId="77777777" w:rsidR="00B47182" w:rsidRDefault="00B47182" w:rsidP="006519CE"/>
          <w:p w14:paraId="13371B62" w14:textId="2E8913C1" w:rsidR="006519CE" w:rsidRDefault="00B47182" w:rsidP="00712DF4">
            <w:r>
              <w:t>The e</w:t>
            </w:r>
            <w:r w:rsidR="006519CE">
              <w:t xml:space="preserve">lectricity was switched off </w:t>
            </w:r>
            <w:r w:rsidR="00D27053">
              <w:t xml:space="preserve">over </w:t>
            </w:r>
            <w:r w:rsidR="006519CE">
              <w:t>the weekend</w:t>
            </w:r>
            <w:r w:rsidR="00712DF4">
              <w:t xml:space="preserve"> 7</w:t>
            </w:r>
            <w:r w:rsidR="00712DF4" w:rsidRPr="00712DF4">
              <w:rPr>
                <w:vertAlign w:val="superscript"/>
              </w:rPr>
              <w:t>th</w:t>
            </w:r>
            <w:r w:rsidR="00712DF4">
              <w:t>/8</w:t>
            </w:r>
            <w:r w:rsidR="00712DF4" w:rsidRPr="00712DF4">
              <w:rPr>
                <w:vertAlign w:val="superscript"/>
              </w:rPr>
              <w:t>th</w:t>
            </w:r>
            <w:r w:rsidR="00712DF4">
              <w:t xml:space="preserve"> June so we </w:t>
            </w:r>
            <w:r w:rsidR="006519CE">
              <w:t xml:space="preserve">lost </w:t>
            </w:r>
            <w:r w:rsidR="00206DD0">
              <w:t>3</w:t>
            </w:r>
            <w:r w:rsidR="006519CE">
              <w:t xml:space="preserve"> fridges of</w:t>
            </w:r>
            <w:r w:rsidR="00712DF4">
              <w:t xml:space="preserve"> </w:t>
            </w:r>
            <w:r w:rsidR="006519CE">
              <w:t xml:space="preserve">vaccines </w:t>
            </w:r>
            <w:r w:rsidR="00712DF4">
              <w:t xml:space="preserve">worth </w:t>
            </w:r>
            <w:r w:rsidR="006519CE">
              <w:t>£18k</w:t>
            </w:r>
            <w:r w:rsidR="00712DF4">
              <w:t xml:space="preserve">. </w:t>
            </w:r>
            <w:r w:rsidR="005C6A87">
              <w:t>It was then</w:t>
            </w:r>
            <w:r w:rsidR="00712DF4">
              <w:t xml:space="preserve"> discovered on Monday morning that the phones were still off </w:t>
            </w:r>
            <w:r w:rsidR="00D27053">
              <w:t>too</w:t>
            </w:r>
            <w:r w:rsidR="00061682">
              <w:t xml:space="preserve"> as the power being off over the weekdn had affected the phones being able to connect to the server/internet</w:t>
            </w:r>
            <w:r w:rsidR="00D27053">
              <w:t xml:space="preserve"> </w:t>
            </w:r>
            <w:r w:rsidR="00712DF4">
              <w:t>so there was a 20 min delay while this was sorted out.</w:t>
            </w:r>
          </w:p>
          <w:p w14:paraId="20CDE2D6" w14:textId="77777777" w:rsidR="00712DF4" w:rsidRDefault="00712DF4" w:rsidP="00712DF4"/>
          <w:p w14:paraId="08752895" w14:textId="49561725" w:rsidR="002D7521" w:rsidRPr="00061682" w:rsidRDefault="00FA2B8E" w:rsidP="002D7521">
            <w:pPr>
              <w:rPr>
                <w:b/>
                <w:bCs/>
              </w:rPr>
            </w:pPr>
            <w:r>
              <w:t>Friday 20</w:t>
            </w:r>
            <w:r w:rsidRPr="00FA2B8E">
              <w:rPr>
                <w:vertAlign w:val="superscript"/>
              </w:rPr>
              <w:t>th</w:t>
            </w:r>
            <w:r>
              <w:t xml:space="preserve"> </w:t>
            </w:r>
            <w:r w:rsidR="005C6A87">
              <w:t xml:space="preserve">June </w:t>
            </w:r>
            <w:r>
              <w:t>– FG to have a</w:t>
            </w:r>
            <w:r w:rsidR="006519CE">
              <w:t xml:space="preserve"> health and safety</w:t>
            </w:r>
            <w:r w:rsidR="00061682">
              <w:t xml:space="preserve">, fire and disability </w:t>
            </w:r>
            <w:r w:rsidR="00497837">
              <w:t>risk assessment undertaken.</w:t>
            </w:r>
          </w:p>
        </w:tc>
        <w:tc>
          <w:tcPr>
            <w:tcW w:w="3544" w:type="dxa"/>
            <w:shd w:val="clear" w:color="auto" w:fill="auto"/>
          </w:tcPr>
          <w:p w14:paraId="1024CDAA" w14:textId="77777777" w:rsidR="002D7521" w:rsidRDefault="002D7521" w:rsidP="002D7521"/>
          <w:p w14:paraId="3DBB02D0" w14:textId="77777777" w:rsidR="00494BBE" w:rsidRDefault="00494BBE" w:rsidP="00712DF4"/>
          <w:p w14:paraId="6EF2B7EB" w14:textId="0FAB67D5" w:rsidR="00712DF4" w:rsidRDefault="00712DF4" w:rsidP="00712DF4">
            <w:r>
              <w:t>PPG to provide feedback on the building works when we have seen it</w:t>
            </w:r>
          </w:p>
          <w:p w14:paraId="11A298DD" w14:textId="51A62144" w:rsidR="00712DF4" w:rsidRPr="000D0A6E" w:rsidRDefault="00712DF4" w:rsidP="002D7521"/>
        </w:tc>
      </w:tr>
      <w:tr w:rsidR="002D7521" w:rsidRPr="000D0A6E" w14:paraId="4560B6D7" w14:textId="77777777" w:rsidTr="003D1C4D">
        <w:tc>
          <w:tcPr>
            <w:tcW w:w="7083" w:type="dxa"/>
            <w:shd w:val="clear" w:color="auto" w:fill="auto"/>
          </w:tcPr>
          <w:p w14:paraId="16C6F8F0" w14:textId="5D83D28D" w:rsidR="002D7521" w:rsidRPr="000D0A6E" w:rsidRDefault="002D7521" w:rsidP="002D7521">
            <w:pPr>
              <w:rPr>
                <w:b/>
                <w:bCs/>
              </w:rPr>
            </w:pPr>
            <w:r>
              <w:rPr>
                <w:b/>
                <w:bCs/>
              </w:rPr>
              <w:t>Flu Day Update (LB)</w:t>
            </w:r>
          </w:p>
          <w:p w14:paraId="6E3037A8" w14:textId="79C3A66E" w:rsidR="002D7521" w:rsidRPr="000D0A6E" w:rsidRDefault="002D7521" w:rsidP="002D7521">
            <w:r w:rsidRPr="006A40FF">
              <w:t>Flu Day will be</w:t>
            </w:r>
            <w:r w:rsidRPr="00F979BF">
              <w:t xml:space="preserve"> 4</w:t>
            </w:r>
            <w:r w:rsidRPr="00F979BF">
              <w:rPr>
                <w:vertAlign w:val="superscript"/>
              </w:rPr>
              <w:t>th</w:t>
            </w:r>
            <w:r w:rsidRPr="00F979BF">
              <w:t xml:space="preserve"> October – no further </w:t>
            </w:r>
            <w:r>
              <w:t>plans yet</w:t>
            </w:r>
          </w:p>
        </w:tc>
        <w:tc>
          <w:tcPr>
            <w:tcW w:w="3544" w:type="dxa"/>
            <w:shd w:val="clear" w:color="auto" w:fill="auto"/>
          </w:tcPr>
          <w:p w14:paraId="03F4E221" w14:textId="77777777" w:rsidR="001F42C1" w:rsidRDefault="001F42C1" w:rsidP="002D7521"/>
          <w:p w14:paraId="4AD4161A" w14:textId="3A5C406C" w:rsidR="0088121F" w:rsidRPr="000D0A6E" w:rsidRDefault="002D7521" w:rsidP="002D7521">
            <w:r>
              <w:t>PPG members to save the date!</w:t>
            </w:r>
          </w:p>
        </w:tc>
      </w:tr>
      <w:tr w:rsidR="002D7521" w:rsidRPr="000D0A6E" w14:paraId="1FD319BA" w14:textId="77777777" w:rsidTr="003D1C4D">
        <w:tc>
          <w:tcPr>
            <w:tcW w:w="7083" w:type="dxa"/>
            <w:shd w:val="clear" w:color="auto" w:fill="auto"/>
          </w:tcPr>
          <w:p w14:paraId="74E94714" w14:textId="58A0FA0D" w:rsidR="00B550BC" w:rsidRPr="00DC0FFC" w:rsidRDefault="002D7521" w:rsidP="00FE76FF">
            <w:pPr>
              <w:rPr>
                <w:b/>
                <w:bCs/>
              </w:rPr>
            </w:pPr>
            <w:r>
              <w:rPr>
                <w:b/>
                <w:bCs/>
              </w:rPr>
              <w:t>PPG Survey (All)</w:t>
            </w:r>
          </w:p>
          <w:p w14:paraId="5F882CF1" w14:textId="32A5A8FA" w:rsidR="00E72171" w:rsidRPr="005F4E88" w:rsidRDefault="00E72171" w:rsidP="00FE76FF">
            <w:r w:rsidRPr="005F4E88">
              <w:t>We agreed to use both th</w:t>
            </w:r>
            <w:r w:rsidR="005F4E88" w:rsidRPr="005F4E88">
              <w:t>e</w:t>
            </w:r>
            <w:r w:rsidRPr="005F4E88">
              <w:t xml:space="preserve"> total triage survey</w:t>
            </w:r>
            <w:r w:rsidR="005F4E88" w:rsidRPr="005F4E88">
              <w:t xml:space="preserve"> discussed with Cameron last year</w:t>
            </w:r>
            <w:r w:rsidRPr="005F4E88">
              <w:t xml:space="preserve"> and the </w:t>
            </w:r>
            <w:r w:rsidR="005F4E88">
              <w:t>previous,</w:t>
            </w:r>
            <w:r w:rsidRPr="005F4E88">
              <w:t xml:space="preserve"> </w:t>
            </w:r>
            <w:r w:rsidR="005F4E88" w:rsidRPr="005F4E88">
              <w:t>more general</w:t>
            </w:r>
            <w:r w:rsidR="005F4E88">
              <w:t>,</w:t>
            </w:r>
            <w:r w:rsidR="005F4E88" w:rsidRPr="005F4E88">
              <w:t xml:space="preserve"> </w:t>
            </w:r>
            <w:r w:rsidR="005F4E88">
              <w:t xml:space="preserve">PPG </w:t>
            </w:r>
            <w:r w:rsidRPr="005F4E88">
              <w:t>survey</w:t>
            </w:r>
            <w:r w:rsidR="005F4E88" w:rsidRPr="005F4E88">
              <w:t xml:space="preserve"> as inputs for this year’s survey</w:t>
            </w:r>
            <w:r w:rsidR="00DC0FFC">
              <w:t>.</w:t>
            </w:r>
          </w:p>
          <w:p w14:paraId="582A2DC2" w14:textId="77777777" w:rsidR="00E72171" w:rsidRDefault="00E72171" w:rsidP="00FE76FF">
            <w:pPr>
              <w:rPr>
                <w:color w:val="EE0000"/>
              </w:rPr>
            </w:pPr>
          </w:p>
          <w:p w14:paraId="2327B54A" w14:textId="72696098" w:rsidR="00E72171" w:rsidRDefault="00E72171" w:rsidP="00FE76FF">
            <w:r>
              <w:t>We reviewed the PPG Terms of Reference which highlighted that the PPG’s role is to elicit patient experiences, feedback, ideas, concerns and suggestions</w:t>
            </w:r>
            <w:r w:rsidR="00DA358C">
              <w:t xml:space="preserve"> for improvement</w:t>
            </w:r>
            <w:r>
              <w:t>.</w:t>
            </w:r>
          </w:p>
          <w:p w14:paraId="0687D477" w14:textId="77777777" w:rsidR="00DC0FFC" w:rsidRPr="00DC0FFC" w:rsidRDefault="00DC0FFC" w:rsidP="00FE76FF"/>
          <w:p w14:paraId="2A865D5C" w14:textId="25A2EB67" w:rsidR="00FE76FF" w:rsidRDefault="00B550BC" w:rsidP="00FE76FF">
            <w:r>
              <w:lastRenderedPageBreak/>
              <w:t>We agreed that patients cannot give their view of total triage until they have experienced it.</w:t>
            </w:r>
          </w:p>
          <w:p w14:paraId="4E7D7617" w14:textId="77777777" w:rsidR="00B550BC" w:rsidRDefault="00B550BC" w:rsidP="00FE76FF"/>
          <w:p w14:paraId="68CD21A4" w14:textId="77777777" w:rsidR="00435E74" w:rsidRDefault="00B550BC" w:rsidP="00435E74">
            <w:r w:rsidRPr="00B550BC">
              <w:rPr>
                <w:b/>
                <w:bCs/>
              </w:rPr>
              <w:t xml:space="preserve">Background on total triage: </w:t>
            </w:r>
            <w:r>
              <w:rPr>
                <w:b/>
                <w:bCs/>
              </w:rPr>
              <w:t xml:space="preserve"> </w:t>
            </w:r>
            <w:r w:rsidRPr="00B550BC">
              <w:t xml:space="preserve">We currently have a hybrid model with the duty doctor triaging </w:t>
            </w:r>
            <w:r w:rsidR="00DC0FFC">
              <w:t>urgent on the day</w:t>
            </w:r>
            <w:r w:rsidRPr="00B550BC">
              <w:t xml:space="preserve"> appointment</w:t>
            </w:r>
            <w:r w:rsidR="00DC0FFC">
              <w:t>s</w:t>
            </w:r>
            <w:r w:rsidRPr="00B550BC">
              <w:t xml:space="preserve">.  </w:t>
            </w:r>
          </w:p>
          <w:p w14:paraId="2273F58A" w14:textId="77777777" w:rsidR="00435E74" w:rsidRDefault="00B550BC" w:rsidP="00435E74">
            <w:pPr>
              <w:pStyle w:val="ListParagraph"/>
              <w:numPr>
                <w:ilvl w:val="0"/>
                <w:numId w:val="28"/>
              </w:numPr>
            </w:pPr>
            <w:r>
              <w:t>W</w:t>
            </w:r>
            <w:r w:rsidR="00FE76FF">
              <w:t>e have over 1300 appointment requests every month via Accur</w:t>
            </w:r>
            <w:r>
              <w:t>X</w:t>
            </w:r>
            <w:r w:rsidR="00FE76FF">
              <w:t xml:space="preserve"> and phone calls have not </w:t>
            </w:r>
            <w:r>
              <w:t>reduced.  Potential that patients will use AccurX  and then call if they are not happy with the response</w:t>
            </w:r>
          </w:p>
          <w:p w14:paraId="4F7A1D0F" w14:textId="77731D72" w:rsidR="00435E74" w:rsidRDefault="00B550BC" w:rsidP="00435E74">
            <w:pPr>
              <w:pStyle w:val="ListParagraph"/>
              <w:numPr>
                <w:ilvl w:val="0"/>
                <w:numId w:val="28"/>
              </w:numPr>
            </w:pPr>
            <w:r>
              <w:t xml:space="preserve">Triaging would be done by non-clinical as well as clinical staff – depending on the request.  Anything which isn’t clear </w:t>
            </w:r>
            <w:r w:rsidR="00435E74">
              <w:t xml:space="preserve">would be sent to a GP to review </w:t>
            </w:r>
            <w:r>
              <w:t>or</w:t>
            </w:r>
            <w:r w:rsidR="00435E74">
              <w:t xml:space="preserve"> if it appears</w:t>
            </w:r>
            <w:r>
              <w:t xml:space="preserve"> serious </w:t>
            </w:r>
            <w:r w:rsidR="00435E74">
              <w:t xml:space="preserve">it </w:t>
            </w:r>
            <w:r>
              <w:t>would be seen by the duty doctor</w:t>
            </w:r>
            <w:r w:rsidR="00435E74">
              <w:t>.</w:t>
            </w:r>
          </w:p>
          <w:p w14:paraId="64834420" w14:textId="339AA6F6" w:rsidR="00596203" w:rsidRDefault="00596203" w:rsidP="00435E74">
            <w:pPr>
              <w:pStyle w:val="ListParagraph"/>
              <w:numPr>
                <w:ilvl w:val="0"/>
                <w:numId w:val="28"/>
              </w:numPr>
            </w:pPr>
            <w:r>
              <w:t xml:space="preserve">There is a clear distinction between </w:t>
            </w:r>
            <w:r w:rsidR="00405064">
              <w:t>m</w:t>
            </w:r>
            <w:r w:rsidR="002405C0" w:rsidRPr="00405064">
              <w:t>edica</w:t>
            </w:r>
            <w:r w:rsidR="00405064" w:rsidRPr="00405064">
              <w:t>l</w:t>
            </w:r>
            <w:r w:rsidR="004F6AB4" w:rsidRPr="00405064">
              <w:t xml:space="preserve"> </w:t>
            </w:r>
            <w:r w:rsidR="00405064">
              <w:t>r</w:t>
            </w:r>
            <w:r w:rsidR="00405064" w:rsidRPr="00405064">
              <w:t>equest</w:t>
            </w:r>
            <w:r w:rsidR="00405064">
              <w:t>s</w:t>
            </w:r>
            <w:r w:rsidR="00405064" w:rsidRPr="00405064">
              <w:t xml:space="preserve"> and administrative </w:t>
            </w:r>
            <w:r w:rsidR="00405064">
              <w:t xml:space="preserve">requests </w:t>
            </w:r>
            <w:r>
              <w:t xml:space="preserve">so messages are correctly routed. A recent error in routing was detected but was </w:t>
            </w:r>
            <w:r w:rsidR="00526BE4">
              <w:t xml:space="preserve">a training </w:t>
            </w:r>
            <w:r>
              <w:t xml:space="preserve">rather than </w:t>
            </w:r>
            <w:r w:rsidR="00526BE4">
              <w:t xml:space="preserve">a </w:t>
            </w:r>
            <w:r>
              <w:t>system or process issue.</w:t>
            </w:r>
          </w:p>
          <w:p w14:paraId="37010768" w14:textId="77777777" w:rsidR="00B550BC" w:rsidRDefault="00B550BC" w:rsidP="00B550BC"/>
          <w:p w14:paraId="06748CFC" w14:textId="5CABA3D7" w:rsidR="00B550BC" w:rsidRDefault="00E7453E" w:rsidP="00B550BC">
            <w:r w:rsidRPr="00B550BC">
              <w:t xml:space="preserve">LB feels that total triage </w:t>
            </w:r>
            <w:r>
              <w:t>could make</w:t>
            </w:r>
            <w:r w:rsidRPr="00B550BC">
              <w:t xml:space="preserve"> the doctors’ lives easier</w:t>
            </w:r>
            <w:r>
              <w:t xml:space="preserve"> but has concerns</w:t>
            </w:r>
            <w:r w:rsidR="00D15768">
              <w:t xml:space="preserve"> about how patients will find it</w:t>
            </w:r>
            <w:r w:rsidR="00CF0014">
              <w:t>,</w:t>
            </w:r>
            <w:r>
              <w:t xml:space="preserve"> so is keen to include</w:t>
            </w:r>
            <w:r w:rsidR="00B550BC">
              <w:t xml:space="preserve"> questions on total triage in the survey to understand patients’ preferences.</w:t>
            </w:r>
          </w:p>
          <w:p w14:paraId="5C944691" w14:textId="77777777" w:rsidR="009D2BD8" w:rsidRDefault="009D2BD8" w:rsidP="00FE76FF"/>
          <w:p w14:paraId="66235025" w14:textId="42C2E0AA" w:rsidR="002D7521" w:rsidRDefault="00596203" w:rsidP="002D75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Next steps: </w:t>
            </w:r>
            <w:r w:rsidRPr="00C94D43">
              <w:t>PPG</w:t>
            </w:r>
            <w:r w:rsidR="009D2BD8" w:rsidRPr="00C94D43">
              <w:t xml:space="preserve"> to have a specific meeting to discuss the survey</w:t>
            </w:r>
          </w:p>
        </w:tc>
        <w:tc>
          <w:tcPr>
            <w:tcW w:w="3544" w:type="dxa"/>
            <w:shd w:val="clear" w:color="auto" w:fill="auto"/>
          </w:tcPr>
          <w:p w14:paraId="69370A7D" w14:textId="77777777" w:rsidR="002D7521" w:rsidRDefault="002D7521" w:rsidP="002D7521"/>
          <w:p w14:paraId="43ECFFF8" w14:textId="77777777" w:rsidR="009D2BD8" w:rsidRDefault="009D2BD8" w:rsidP="00CD1F55"/>
          <w:p w14:paraId="74F74995" w14:textId="77777777" w:rsidR="009D2BD8" w:rsidRDefault="009D2BD8" w:rsidP="00CD1F55"/>
          <w:p w14:paraId="12776F02" w14:textId="77777777" w:rsidR="009D2BD8" w:rsidRDefault="009D2BD8" w:rsidP="00CD1F55"/>
          <w:p w14:paraId="5E1BBA4E" w14:textId="77777777" w:rsidR="009D2BD8" w:rsidRDefault="009D2BD8" w:rsidP="00CD1F55"/>
          <w:p w14:paraId="3DB56C4C" w14:textId="77777777" w:rsidR="009D2BD8" w:rsidRDefault="009D2BD8" w:rsidP="00CD1F55"/>
          <w:p w14:paraId="062A8B4E" w14:textId="77777777" w:rsidR="009D2BD8" w:rsidRDefault="009D2BD8" w:rsidP="00CD1F55"/>
          <w:p w14:paraId="05616704" w14:textId="77777777" w:rsidR="009D2BD8" w:rsidRDefault="009D2BD8" w:rsidP="00CD1F55"/>
          <w:p w14:paraId="645BF0EC" w14:textId="77777777" w:rsidR="009D2BD8" w:rsidRDefault="009D2BD8" w:rsidP="00CD1F55"/>
          <w:p w14:paraId="64F8CCFB" w14:textId="77777777" w:rsidR="009D2BD8" w:rsidRDefault="009D2BD8" w:rsidP="00CD1F55"/>
          <w:p w14:paraId="254E8FDA" w14:textId="77777777" w:rsidR="009D2BD8" w:rsidRDefault="009D2BD8" w:rsidP="00CD1F55"/>
          <w:p w14:paraId="34DF223D" w14:textId="77777777" w:rsidR="009D2BD8" w:rsidRDefault="009D2BD8" w:rsidP="00CD1F55"/>
          <w:p w14:paraId="52F2CAB5" w14:textId="77777777" w:rsidR="009D2BD8" w:rsidRDefault="009D2BD8" w:rsidP="00CD1F55"/>
          <w:p w14:paraId="7C8731B7" w14:textId="77777777" w:rsidR="009D2BD8" w:rsidRDefault="009D2BD8" w:rsidP="00CD1F55"/>
          <w:p w14:paraId="1E10F63C" w14:textId="77777777" w:rsidR="009D2BD8" w:rsidRDefault="009D2BD8" w:rsidP="00CD1F55"/>
          <w:p w14:paraId="59B9EDB9" w14:textId="77777777" w:rsidR="009D2BD8" w:rsidRDefault="009D2BD8" w:rsidP="00CD1F55"/>
          <w:p w14:paraId="0B581A17" w14:textId="77777777" w:rsidR="009D2BD8" w:rsidRDefault="009D2BD8" w:rsidP="00CD1F55"/>
          <w:p w14:paraId="318459EB" w14:textId="77777777" w:rsidR="009D2BD8" w:rsidRDefault="009D2BD8" w:rsidP="00CD1F55"/>
          <w:p w14:paraId="1B739A02" w14:textId="77777777" w:rsidR="009D2BD8" w:rsidRDefault="009D2BD8" w:rsidP="00CD1F55"/>
          <w:p w14:paraId="2AAAD666" w14:textId="77777777" w:rsidR="009D2BD8" w:rsidRDefault="009D2BD8" w:rsidP="00CD1F55"/>
          <w:p w14:paraId="690CBFF6" w14:textId="77777777" w:rsidR="009D2BD8" w:rsidRDefault="009D2BD8" w:rsidP="00CD1F55"/>
          <w:p w14:paraId="433EEA52" w14:textId="77777777" w:rsidR="009D2BD8" w:rsidRDefault="009D2BD8" w:rsidP="00CD1F55"/>
          <w:p w14:paraId="4E9AA22D" w14:textId="77777777" w:rsidR="00625E17" w:rsidRDefault="00625E17" w:rsidP="00CD1F55"/>
          <w:p w14:paraId="35C3E622" w14:textId="39B5DB64" w:rsidR="009D2BD8" w:rsidRDefault="00625E17" w:rsidP="00CD1F55">
            <w:r>
              <w:t>PPG to send LB any questions they would like to be included in the survey</w:t>
            </w:r>
          </w:p>
          <w:p w14:paraId="73D3D8F6" w14:textId="77777777" w:rsidR="009D2BD8" w:rsidRDefault="009D2BD8" w:rsidP="00CD1F55"/>
          <w:p w14:paraId="047FCB6F" w14:textId="6D25671A" w:rsidR="00CD1F55" w:rsidRDefault="00CD1F55" w:rsidP="007A7FD6">
            <w:r>
              <w:t>W</w:t>
            </w:r>
            <w:r w:rsidR="00BF42EA">
              <w:t>P</w:t>
            </w:r>
            <w:r>
              <w:t xml:space="preserve"> </w:t>
            </w:r>
            <w:r w:rsidR="009D2BD8">
              <w:t>to</w:t>
            </w:r>
            <w:r>
              <w:t xml:space="preserve"> send the previous survey with responses </w:t>
            </w:r>
            <w:r w:rsidR="009D2BD8">
              <w:t xml:space="preserve">to </w:t>
            </w:r>
            <w:r w:rsidR="00F2082C">
              <w:t>everyone</w:t>
            </w:r>
          </w:p>
          <w:p w14:paraId="262B0833" w14:textId="77777777" w:rsidR="00BF42EA" w:rsidRDefault="00BF42EA" w:rsidP="007A7FD6"/>
          <w:p w14:paraId="43AE8C63" w14:textId="77777777" w:rsidR="00D15768" w:rsidRDefault="00D15768" w:rsidP="007A7FD6"/>
          <w:p w14:paraId="73C67713" w14:textId="23BE0AC0" w:rsidR="00BF42EA" w:rsidRPr="000D0A6E" w:rsidRDefault="00BF42EA" w:rsidP="007A7FD6">
            <w:r>
              <w:t xml:space="preserve">LB to find possible dates </w:t>
            </w:r>
            <w:r w:rsidR="00D15768">
              <w:t>ideally</w:t>
            </w:r>
            <w:r>
              <w:t xml:space="preserve"> in July?</w:t>
            </w:r>
          </w:p>
        </w:tc>
      </w:tr>
      <w:tr w:rsidR="002D7521" w:rsidRPr="000D0A6E" w14:paraId="6BE6DF76" w14:textId="77777777" w:rsidTr="003D1C4D">
        <w:tc>
          <w:tcPr>
            <w:tcW w:w="7083" w:type="dxa"/>
            <w:shd w:val="clear" w:color="auto" w:fill="auto"/>
          </w:tcPr>
          <w:p w14:paraId="17EA68E2" w14:textId="1B4AACCB" w:rsidR="002D7521" w:rsidRDefault="002D7521" w:rsidP="002D7521">
            <w:pPr>
              <w:rPr>
                <w:b/>
                <w:bCs/>
              </w:rPr>
            </w:pPr>
            <w:r w:rsidRPr="00BE3615">
              <w:rPr>
                <w:b/>
                <w:bCs/>
              </w:rPr>
              <w:lastRenderedPageBreak/>
              <w:t>Compliments and Complaints (LB)</w:t>
            </w:r>
          </w:p>
          <w:p w14:paraId="53BD650C" w14:textId="37BF0844" w:rsidR="002D7521" w:rsidRDefault="002D7521" w:rsidP="002D7521">
            <w:r w:rsidRPr="00C678FD">
              <w:t>Simon shared that his daughter had commented that Dr Mankia was the best doctor she had ever had</w:t>
            </w:r>
            <w:r>
              <w:t>.</w:t>
            </w:r>
          </w:p>
          <w:p w14:paraId="26755C02" w14:textId="77777777" w:rsidR="002D7521" w:rsidRDefault="002D7521" w:rsidP="002D7521"/>
          <w:p w14:paraId="758B69FF" w14:textId="1D1D1F1C" w:rsidR="002D7521" w:rsidRDefault="002D7521" w:rsidP="002D7521">
            <w:r>
              <w:t>FG is receiving a huge number of reviews</w:t>
            </w:r>
            <w:r w:rsidR="00981E45">
              <w:t xml:space="preserve"> </w:t>
            </w:r>
            <w:r w:rsidR="00C039FD">
              <w:t>(</w:t>
            </w:r>
            <w:r w:rsidR="00981E45">
              <w:t>~160/month)</w:t>
            </w:r>
            <w:r w:rsidR="0020763B">
              <w:t xml:space="preserve"> now</w:t>
            </w:r>
            <w:r>
              <w:t xml:space="preserve"> through Google and NHS Choices</w:t>
            </w:r>
            <w:r w:rsidR="00175778">
              <w:t xml:space="preserve"> which LB </w:t>
            </w:r>
            <w:r w:rsidR="00C039FD">
              <w:t>replies</w:t>
            </w:r>
            <w:r w:rsidR="00175778">
              <w:t xml:space="preserve"> to.</w:t>
            </w:r>
            <w:r>
              <w:t xml:space="preserve">  Due to confidentiality concerns, LB will bring themes from the monthly survey to future meetings rather than sharing the original comments.</w:t>
            </w:r>
          </w:p>
          <w:p w14:paraId="6CDE2953" w14:textId="77777777" w:rsidR="002D7521" w:rsidRDefault="002D7521" w:rsidP="002D7521"/>
          <w:p w14:paraId="29F75E3E" w14:textId="66BF7158" w:rsidR="002D7521" w:rsidRDefault="002D7521" w:rsidP="002D7521">
            <w:pPr>
              <w:rPr>
                <w:b/>
                <w:bCs/>
              </w:rPr>
            </w:pPr>
            <w:r>
              <w:t xml:space="preserve">LB </w:t>
            </w:r>
            <w:r w:rsidR="00BB3484">
              <w:t>shares this</w:t>
            </w:r>
            <w:r>
              <w:t xml:space="preserve"> feedback </w:t>
            </w:r>
            <w:r w:rsidR="00BB3484">
              <w:t>with</w:t>
            </w:r>
            <w:r w:rsidR="00892981">
              <w:t xml:space="preserve"> staff and </w:t>
            </w:r>
            <w:r w:rsidR="00BB3484">
              <w:t>uses it to celebrate</w:t>
            </w:r>
            <w:r w:rsidR="00892981">
              <w:t xml:space="preserve"> successes </w:t>
            </w:r>
            <w:r w:rsidR="00BB3484">
              <w:t xml:space="preserve">eg identifying </w:t>
            </w:r>
            <w:r w:rsidR="00892981">
              <w:t>who has been mentioned positively most often – last month it was</w:t>
            </w:r>
            <w:r>
              <w:t xml:space="preserve"> Dr Mohan and Nurse Alice</w:t>
            </w:r>
            <w:r w:rsidR="00BB3484">
              <w:t>!!</w:t>
            </w:r>
            <w: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7A50D8DA" w14:textId="77777777" w:rsidR="003B2F01" w:rsidRDefault="003B2F01" w:rsidP="002D7521"/>
          <w:p w14:paraId="20C22BED" w14:textId="77777777" w:rsidR="003B2F01" w:rsidRDefault="003B2F01" w:rsidP="002D7521"/>
          <w:p w14:paraId="11E72799" w14:textId="0A9C1444" w:rsidR="002D7521" w:rsidRPr="000D0A6E" w:rsidRDefault="002D7521" w:rsidP="002D7521">
            <w:r>
              <w:t>LB to share themes from the monthly survey at future PPG meetings</w:t>
            </w:r>
          </w:p>
        </w:tc>
      </w:tr>
      <w:tr w:rsidR="002D7521" w:rsidRPr="000D0A6E" w14:paraId="694ACF4F" w14:textId="77777777" w:rsidTr="003D1C4D">
        <w:tc>
          <w:tcPr>
            <w:tcW w:w="7083" w:type="dxa"/>
            <w:shd w:val="clear" w:color="auto" w:fill="auto"/>
          </w:tcPr>
          <w:p w14:paraId="46FD93C6" w14:textId="77777777" w:rsidR="002D7521" w:rsidRDefault="002D7521" w:rsidP="009D2BD8">
            <w:pPr>
              <w:rPr>
                <w:b/>
                <w:bCs/>
              </w:rPr>
            </w:pPr>
            <w:r w:rsidRPr="000D0A6E">
              <w:rPr>
                <w:b/>
                <w:bCs/>
              </w:rPr>
              <w:t>AOB</w:t>
            </w:r>
          </w:p>
          <w:p w14:paraId="1119D213" w14:textId="519BDB99" w:rsidR="009D2BD8" w:rsidRPr="000D0A6E" w:rsidRDefault="009D2BD8" w:rsidP="009D2BD8">
            <w:r w:rsidRPr="009D2BD8">
              <w:t xml:space="preserve">No </w:t>
            </w:r>
            <w:r>
              <w:t>other topics were raised</w:t>
            </w:r>
          </w:p>
        </w:tc>
        <w:tc>
          <w:tcPr>
            <w:tcW w:w="3544" w:type="dxa"/>
            <w:shd w:val="clear" w:color="auto" w:fill="auto"/>
          </w:tcPr>
          <w:p w14:paraId="269CD2AC" w14:textId="77777777" w:rsidR="002D7521" w:rsidRPr="000D0A6E" w:rsidRDefault="002D7521" w:rsidP="009D2BD8"/>
        </w:tc>
      </w:tr>
      <w:tr w:rsidR="002D7521" w:rsidRPr="000D0A6E" w14:paraId="7B6B2F42" w14:textId="77777777" w:rsidTr="003D1C4D">
        <w:tc>
          <w:tcPr>
            <w:tcW w:w="7083" w:type="dxa"/>
            <w:shd w:val="clear" w:color="auto" w:fill="auto"/>
          </w:tcPr>
          <w:p w14:paraId="7D9157D7" w14:textId="3ED8C100" w:rsidR="002D7521" w:rsidRPr="000D0A6E" w:rsidRDefault="002D7521" w:rsidP="002D7521">
            <w:r w:rsidRPr="000D0A6E">
              <w:rPr>
                <w:b/>
                <w:bCs/>
              </w:rPr>
              <w:t xml:space="preserve">Date of Next meeting: Wednesday </w:t>
            </w:r>
            <w:r>
              <w:rPr>
                <w:b/>
                <w:bCs/>
              </w:rPr>
              <w:t>13</w:t>
            </w:r>
            <w:r w:rsidRPr="008B7BD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August</w:t>
            </w:r>
            <w:r w:rsidRPr="000D0A6E">
              <w:rPr>
                <w:b/>
                <w:bCs/>
              </w:rPr>
              <w:t xml:space="preserve"> 2025 at 6.30pm</w:t>
            </w:r>
            <w:r w:rsidRPr="000D0A6E">
              <w:t xml:space="preserve"> by Zoom </w:t>
            </w:r>
          </w:p>
        </w:tc>
        <w:tc>
          <w:tcPr>
            <w:tcW w:w="3544" w:type="dxa"/>
            <w:shd w:val="clear" w:color="auto" w:fill="auto"/>
          </w:tcPr>
          <w:p w14:paraId="4BE3C0E0" w14:textId="7F7EB9CB" w:rsidR="002D7521" w:rsidRPr="000D0A6E" w:rsidRDefault="002D7521" w:rsidP="002D7521">
            <w:r w:rsidRPr="000D0A6E">
              <w:rPr>
                <w:b/>
                <w:bCs/>
              </w:rPr>
              <w:t>LB</w:t>
            </w:r>
            <w:r w:rsidRPr="000D0A6E">
              <w:t xml:space="preserve"> will send a Zoom invitation </w:t>
            </w:r>
          </w:p>
        </w:tc>
      </w:tr>
    </w:tbl>
    <w:p w14:paraId="613BB82F" w14:textId="77777777" w:rsidR="00F659FD" w:rsidRPr="000D0A6E" w:rsidRDefault="00F659FD"/>
    <w:p w14:paraId="1E4A742C" w14:textId="7F20A4EF" w:rsidR="00F659FD" w:rsidRPr="000D0A6E" w:rsidRDefault="00770E85">
      <w:pPr>
        <w:rPr>
          <w:b/>
          <w:bCs/>
          <w:u w:val="single"/>
        </w:rPr>
      </w:pPr>
      <w:r w:rsidRPr="000D0A6E">
        <w:rPr>
          <w:b/>
          <w:bCs/>
          <w:u w:val="single"/>
        </w:rPr>
        <w:t>Agenda for</w:t>
      </w:r>
      <w:r w:rsidR="00945012">
        <w:rPr>
          <w:b/>
          <w:bCs/>
          <w:u w:val="single"/>
        </w:rPr>
        <w:t xml:space="preserve"> Wednesday 13th</w:t>
      </w:r>
      <w:r w:rsidRPr="000D0A6E">
        <w:rPr>
          <w:b/>
          <w:bCs/>
          <w:u w:val="single"/>
        </w:rPr>
        <w:t xml:space="preserve"> </w:t>
      </w:r>
      <w:r w:rsidR="00945012">
        <w:rPr>
          <w:b/>
          <w:bCs/>
          <w:u w:val="single"/>
        </w:rPr>
        <w:t xml:space="preserve"> August 2025</w:t>
      </w:r>
    </w:p>
    <w:p w14:paraId="5BEF7AF7" w14:textId="471A4070" w:rsidR="00770E85" w:rsidRPr="000D0A6E" w:rsidRDefault="00770E85" w:rsidP="00770E85">
      <w:pPr>
        <w:spacing w:after="0"/>
      </w:pPr>
      <w:r w:rsidRPr="000D0A6E">
        <w:t>Apologies</w:t>
      </w:r>
    </w:p>
    <w:p w14:paraId="510ADB05" w14:textId="47335769" w:rsidR="00770E85" w:rsidRPr="000D0A6E" w:rsidRDefault="0040582F" w:rsidP="00770E85">
      <w:pPr>
        <w:spacing w:after="0"/>
      </w:pPr>
      <w:r w:rsidRPr="000D0A6E">
        <w:t>Actions</w:t>
      </w:r>
      <w:r w:rsidR="00770E85" w:rsidRPr="000D0A6E">
        <w:t xml:space="preserve"> </w:t>
      </w:r>
      <w:r w:rsidR="00945012">
        <w:t>A</w:t>
      </w:r>
      <w:r w:rsidR="00770E85" w:rsidRPr="000D0A6E">
        <w:t xml:space="preserve">rising from </w:t>
      </w:r>
      <w:r w:rsidR="00945012">
        <w:t>P</w:t>
      </w:r>
      <w:r w:rsidR="00770E85" w:rsidRPr="000D0A6E">
        <w:t xml:space="preserve">revious </w:t>
      </w:r>
      <w:r w:rsidR="00945012">
        <w:t>M</w:t>
      </w:r>
      <w:r w:rsidR="00770E85" w:rsidRPr="000D0A6E">
        <w:t>eetings:</w:t>
      </w:r>
    </w:p>
    <w:p w14:paraId="510F6607" w14:textId="79EE3C2E" w:rsidR="0040582F" w:rsidRDefault="0040582F" w:rsidP="00770E85">
      <w:pPr>
        <w:spacing w:after="0"/>
      </w:pPr>
      <w:r w:rsidRPr="000D0A6E">
        <w:t xml:space="preserve">Staffing </w:t>
      </w:r>
      <w:r w:rsidR="00945012">
        <w:t>U</w:t>
      </w:r>
      <w:r w:rsidRPr="000D0A6E">
        <w:t>pdates (LB &amp; WP)</w:t>
      </w:r>
    </w:p>
    <w:p w14:paraId="76022E28" w14:textId="44675A3B" w:rsidR="00945012" w:rsidRDefault="00945012" w:rsidP="00770E85">
      <w:pPr>
        <w:spacing w:after="0"/>
      </w:pPr>
      <w:r>
        <w:t>Building Works Update (LB)</w:t>
      </w:r>
    </w:p>
    <w:p w14:paraId="1F8D3566" w14:textId="173CFB56" w:rsidR="00945012" w:rsidRPr="000D0A6E" w:rsidRDefault="00945012" w:rsidP="00770E85">
      <w:pPr>
        <w:spacing w:after="0"/>
      </w:pPr>
      <w:r>
        <w:t>PPG Survey ??</w:t>
      </w:r>
    </w:p>
    <w:p w14:paraId="747CCF40" w14:textId="7ABF889F" w:rsidR="0040582F" w:rsidRPr="000D0A6E" w:rsidRDefault="0040582F" w:rsidP="00770E85">
      <w:pPr>
        <w:spacing w:after="0"/>
      </w:pPr>
      <w:r w:rsidRPr="000D0A6E">
        <w:t>Compliments and Complaints</w:t>
      </w:r>
    </w:p>
    <w:p w14:paraId="2ADFD03F" w14:textId="3047F105" w:rsidR="0040582F" w:rsidRPr="000D0A6E" w:rsidRDefault="0040582F" w:rsidP="00770E85">
      <w:pPr>
        <w:spacing w:after="0"/>
      </w:pPr>
      <w:r w:rsidRPr="000D0A6E">
        <w:t xml:space="preserve">Any </w:t>
      </w:r>
      <w:r w:rsidR="00945012">
        <w:t>O</w:t>
      </w:r>
      <w:r w:rsidRPr="000D0A6E">
        <w:t xml:space="preserve">ther </w:t>
      </w:r>
      <w:r w:rsidR="00945012">
        <w:t>B</w:t>
      </w:r>
      <w:r w:rsidRPr="000D0A6E">
        <w:t>usiness</w:t>
      </w:r>
    </w:p>
    <w:p w14:paraId="00811815" w14:textId="0A205E62" w:rsidR="00AC401C" w:rsidRDefault="0040582F" w:rsidP="006A5B98">
      <w:pPr>
        <w:spacing w:after="0"/>
      </w:pPr>
      <w:r w:rsidRPr="000D0A6E">
        <w:t xml:space="preserve">Date &amp; Location of </w:t>
      </w:r>
      <w:r w:rsidR="00945012">
        <w:t>N</w:t>
      </w:r>
      <w:r w:rsidRPr="000D0A6E">
        <w:t xml:space="preserve">ext </w:t>
      </w:r>
      <w:r w:rsidR="00945012">
        <w:t>M</w:t>
      </w:r>
      <w:r w:rsidRPr="000D0A6E">
        <w:t>eeting</w:t>
      </w:r>
    </w:p>
    <w:p w14:paraId="1CB673BD" w14:textId="77777777" w:rsidR="00164E2F" w:rsidRDefault="00164E2F"/>
    <w:p w14:paraId="3CBE5622" w14:textId="77777777" w:rsidR="009026F5" w:rsidRDefault="009026F5" w:rsidP="00023609">
      <w:pPr>
        <w:rPr>
          <w:color w:val="FF0000"/>
        </w:rPr>
      </w:pPr>
    </w:p>
    <w:p w14:paraId="09B1418A" w14:textId="77777777" w:rsidR="009D5578" w:rsidRDefault="009D5578"/>
    <w:sectPr w:rsidR="009D5578" w:rsidSect="00D70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63E"/>
    <w:multiLevelType w:val="hybridMultilevel"/>
    <w:tmpl w:val="F3EC689A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63B"/>
    <w:multiLevelType w:val="hybridMultilevel"/>
    <w:tmpl w:val="2564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718A"/>
    <w:multiLevelType w:val="hybridMultilevel"/>
    <w:tmpl w:val="271E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5BF"/>
    <w:multiLevelType w:val="hybridMultilevel"/>
    <w:tmpl w:val="B8A8A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240D4"/>
    <w:multiLevelType w:val="hybridMultilevel"/>
    <w:tmpl w:val="70562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31098"/>
    <w:multiLevelType w:val="hybridMultilevel"/>
    <w:tmpl w:val="75469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A1308"/>
    <w:multiLevelType w:val="hybridMultilevel"/>
    <w:tmpl w:val="E078E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3AEB"/>
    <w:multiLevelType w:val="hybridMultilevel"/>
    <w:tmpl w:val="6DCEEE78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8F8"/>
    <w:multiLevelType w:val="hybridMultilevel"/>
    <w:tmpl w:val="1692648E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E5E8F"/>
    <w:multiLevelType w:val="hybridMultilevel"/>
    <w:tmpl w:val="9934EAEC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79EB"/>
    <w:multiLevelType w:val="hybridMultilevel"/>
    <w:tmpl w:val="DD42EE24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FC9"/>
    <w:multiLevelType w:val="hybridMultilevel"/>
    <w:tmpl w:val="EC2E2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F2687B"/>
    <w:multiLevelType w:val="hybridMultilevel"/>
    <w:tmpl w:val="163A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568F0"/>
    <w:multiLevelType w:val="hybridMultilevel"/>
    <w:tmpl w:val="1ACA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76CBA"/>
    <w:multiLevelType w:val="hybridMultilevel"/>
    <w:tmpl w:val="BA1A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60C28"/>
    <w:multiLevelType w:val="hybridMultilevel"/>
    <w:tmpl w:val="0EB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593432"/>
    <w:multiLevelType w:val="hybridMultilevel"/>
    <w:tmpl w:val="129E78CC"/>
    <w:lvl w:ilvl="0" w:tplc="6730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5F3F"/>
    <w:multiLevelType w:val="hybridMultilevel"/>
    <w:tmpl w:val="80A6DAE0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23DED"/>
    <w:multiLevelType w:val="hybridMultilevel"/>
    <w:tmpl w:val="E200D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384034"/>
    <w:multiLevelType w:val="hybridMultilevel"/>
    <w:tmpl w:val="BD808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D92D81"/>
    <w:multiLevelType w:val="hybridMultilevel"/>
    <w:tmpl w:val="E00E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E026A"/>
    <w:multiLevelType w:val="hybridMultilevel"/>
    <w:tmpl w:val="81448634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73F6"/>
    <w:multiLevelType w:val="hybridMultilevel"/>
    <w:tmpl w:val="53C06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41F70"/>
    <w:multiLevelType w:val="hybridMultilevel"/>
    <w:tmpl w:val="93521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0434BD"/>
    <w:multiLevelType w:val="hybridMultilevel"/>
    <w:tmpl w:val="9D9E58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035E"/>
    <w:multiLevelType w:val="hybridMultilevel"/>
    <w:tmpl w:val="DC7E8E74"/>
    <w:lvl w:ilvl="0" w:tplc="6730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361EA"/>
    <w:multiLevelType w:val="hybridMultilevel"/>
    <w:tmpl w:val="25325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94143"/>
    <w:multiLevelType w:val="hybridMultilevel"/>
    <w:tmpl w:val="CB6EF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17108">
    <w:abstractNumId w:val="20"/>
  </w:num>
  <w:num w:numId="2" w16cid:durableId="538472781">
    <w:abstractNumId w:val="2"/>
  </w:num>
  <w:num w:numId="3" w16cid:durableId="1805930064">
    <w:abstractNumId w:val="14"/>
  </w:num>
  <w:num w:numId="4" w16cid:durableId="1944723011">
    <w:abstractNumId w:val="12"/>
  </w:num>
  <w:num w:numId="5" w16cid:durableId="125317609">
    <w:abstractNumId w:val="1"/>
  </w:num>
  <w:num w:numId="6" w16cid:durableId="1220552810">
    <w:abstractNumId w:val="16"/>
  </w:num>
  <w:num w:numId="7" w16cid:durableId="1807163839">
    <w:abstractNumId w:val="22"/>
  </w:num>
  <w:num w:numId="8" w16cid:durableId="1181159735">
    <w:abstractNumId w:val="6"/>
  </w:num>
  <w:num w:numId="9" w16cid:durableId="2066298043">
    <w:abstractNumId w:val="24"/>
  </w:num>
  <w:num w:numId="10" w16cid:durableId="1064138440">
    <w:abstractNumId w:val="4"/>
  </w:num>
  <w:num w:numId="11" w16cid:durableId="1364869206">
    <w:abstractNumId w:val="25"/>
  </w:num>
  <w:num w:numId="12" w16cid:durableId="160049710">
    <w:abstractNumId w:val="9"/>
  </w:num>
  <w:num w:numId="13" w16cid:durableId="548029696">
    <w:abstractNumId w:val="21"/>
  </w:num>
  <w:num w:numId="14" w16cid:durableId="1001470716">
    <w:abstractNumId w:val="10"/>
  </w:num>
  <w:num w:numId="15" w16cid:durableId="813526016">
    <w:abstractNumId w:val="7"/>
  </w:num>
  <w:num w:numId="16" w16cid:durableId="1453280444">
    <w:abstractNumId w:val="8"/>
  </w:num>
  <w:num w:numId="17" w16cid:durableId="1047224471">
    <w:abstractNumId w:val="17"/>
  </w:num>
  <w:num w:numId="18" w16cid:durableId="1397435955">
    <w:abstractNumId w:val="0"/>
  </w:num>
  <w:num w:numId="19" w16cid:durableId="1914663539">
    <w:abstractNumId w:val="26"/>
  </w:num>
  <w:num w:numId="20" w16cid:durableId="1886257228">
    <w:abstractNumId w:val="5"/>
  </w:num>
  <w:num w:numId="21" w16cid:durableId="650603090">
    <w:abstractNumId w:val="11"/>
  </w:num>
  <w:num w:numId="22" w16cid:durableId="1654606777">
    <w:abstractNumId w:val="15"/>
  </w:num>
  <w:num w:numId="23" w16cid:durableId="869489116">
    <w:abstractNumId w:val="3"/>
  </w:num>
  <w:num w:numId="24" w16cid:durableId="1739357951">
    <w:abstractNumId w:val="19"/>
  </w:num>
  <w:num w:numId="25" w16cid:durableId="511339041">
    <w:abstractNumId w:val="18"/>
  </w:num>
  <w:num w:numId="26" w16cid:durableId="2128229815">
    <w:abstractNumId w:val="23"/>
  </w:num>
  <w:num w:numId="27" w16cid:durableId="1620726111">
    <w:abstractNumId w:val="27"/>
  </w:num>
  <w:num w:numId="28" w16cid:durableId="61564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3B"/>
    <w:rsid w:val="00000E08"/>
    <w:rsid w:val="00007E68"/>
    <w:rsid w:val="00014C77"/>
    <w:rsid w:val="00023609"/>
    <w:rsid w:val="0002450F"/>
    <w:rsid w:val="0004054C"/>
    <w:rsid w:val="0005028C"/>
    <w:rsid w:val="0005267D"/>
    <w:rsid w:val="00052E78"/>
    <w:rsid w:val="000610D3"/>
    <w:rsid w:val="00061682"/>
    <w:rsid w:val="00062456"/>
    <w:rsid w:val="00072F38"/>
    <w:rsid w:val="0007406E"/>
    <w:rsid w:val="00074D3A"/>
    <w:rsid w:val="00075B0E"/>
    <w:rsid w:val="00084400"/>
    <w:rsid w:val="00097DFD"/>
    <w:rsid w:val="000A27FD"/>
    <w:rsid w:val="000A7DBE"/>
    <w:rsid w:val="000B2CE5"/>
    <w:rsid w:val="000C6DBB"/>
    <w:rsid w:val="000D0A6E"/>
    <w:rsid w:val="000E391B"/>
    <w:rsid w:val="00107BCD"/>
    <w:rsid w:val="001129E3"/>
    <w:rsid w:val="00123648"/>
    <w:rsid w:val="00123847"/>
    <w:rsid w:val="00124755"/>
    <w:rsid w:val="00135ADA"/>
    <w:rsid w:val="00143429"/>
    <w:rsid w:val="00143A7C"/>
    <w:rsid w:val="00145F4A"/>
    <w:rsid w:val="0014738A"/>
    <w:rsid w:val="00164E2F"/>
    <w:rsid w:val="00166D69"/>
    <w:rsid w:val="00175778"/>
    <w:rsid w:val="001A1B73"/>
    <w:rsid w:val="001A3A0C"/>
    <w:rsid w:val="001A43FF"/>
    <w:rsid w:val="001D17A5"/>
    <w:rsid w:val="001E0E64"/>
    <w:rsid w:val="001F40D6"/>
    <w:rsid w:val="001F42C1"/>
    <w:rsid w:val="001F7162"/>
    <w:rsid w:val="00205EB1"/>
    <w:rsid w:val="00206DD0"/>
    <w:rsid w:val="0020763B"/>
    <w:rsid w:val="00225BD6"/>
    <w:rsid w:val="00233759"/>
    <w:rsid w:val="002405C0"/>
    <w:rsid w:val="0024248F"/>
    <w:rsid w:val="00247C61"/>
    <w:rsid w:val="002564FB"/>
    <w:rsid w:val="00257B5C"/>
    <w:rsid w:val="002609A6"/>
    <w:rsid w:val="002623DD"/>
    <w:rsid w:val="00263C9D"/>
    <w:rsid w:val="002925F2"/>
    <w:rsid w:val="002B22EF"/>
    <w:rsid w:val="002C7CB4"/>
    <w:rsid w:val="002C7FEE"/>
    <w:rsid w:val="002D0758"/>
    <w:rsid w:val="002D0ECA"/>
    <w:rsid w:val="002D3993"/>
    <w:rsid w:val="002D694A"/>
    <w:rsid w:val="002D6EDE"/>
    <w:rsid w:val="002D7521"/>
    <w:rsid w:val="002E0C82"/>
    <w:rsid w:val="002F155D"/>
    <w:rsid w:val="002F21A9"/>
    <w:rsid w:val="003031A7"/>
    <w:rsid w:val="00303C4B"/>
    <w:rsid w:val="0032159A"/>
    <w:rsid w:val="00330AD0"/>
    <w:rsid w:val="00333AC0"/>
    <w:rsid w:val="003455EE"/>
    <w:rsid w:val="00350DF2"/>
    <w:rsid w:val="00350F8A"/>
    <w:rsid w:val="00353B9D"/>
    <w:rsid w:val="003541CD"/>
    <w:rsid w:val="0035596F"/>
    <w:rsid w:val="003623DD"/>
    <w:rsid w:val="003628A4"/>
    <w:rsid w:val="00366C08"/>
    <w:rsid w:val="0037149F"/>
    <w:rsid w:val="003839E2"/>
    <w:rsid w:val="00396FA0"/>
    <w:rsid w:val="003A7462"/>
    <w:rsid w:val="003B2F01"/>
    <w:rsid w:val="003B4BC9"/>
    <w:rsid w:val="003C52AD"/>
    <w:rsid w:val="003D1C4D"/>
    <w:rsid w:val="004025C9"/>
    <w:rsid w:val="00405064"/>
    <w:rsid w:val="0040582F"/>
    <w:rsid w:val="00405AB1"/>
    <w:rsid w:val="00410FA0"/>
    <w:rsid w:val="004140AD"/>
    <w:rsid w:val="004176A3"/>
    <w:rsid w:val="00417835"/>
    <w:rsid w:val="00420292"/>
    <w:rsid w:val="00421F34"/>
    <w:rsid w:val="004275EF"/>
    <w:rsid w:val="00430673"/>
    <w:rsid w:val="00435E74"/>
    <w:rsid w:val="00441A0F"/>
    <w:rsid w:val="00446511"/>
    <w:rsid w:val="004662AE"/>
    <w:rsid w:val="004750C0"/>
    <w:rsid w:val="00483678"/>
    <w:rsid w:val="00494BBE"/>
    <w:rsid w:val="00497837"/>
    <w:rsid w:val="004A18B9"/>
    <w:rsid w:val="004B27CF"/>
    <w:rsid w:val="004B2BA2"/>
    <w:rsid w:val="004C23A1"/>
    <w:rsid w:val="004C778A"/>
    <w:rsid w:val="004D154C"/>
    <w:rsid w:val="004F3201"/>
    <w:rsid w:val="004F6AB4"/>
    <w:rsid w:val="00501AA8"/>
    <w:rsid w:val="0050300F"/>
    <w:rsid w:val="00503A27"/>
    <w:rsid w:val="005059F4"/>
    <w:rsid w:val="005128D0"/>
    <w:rsid w:val="00512A41"/>
    <w:rsid w:val="00516379"/>
    <w:rsid w:val="00516DA4"/>
    <w:rsid w:val="00525378"/>
    <w:rsid w:val="00526BE4"/>
    <w:rsid w:val="0056236B"/>
    <w:rsid w:val="00587DA5"/>
    <w:rsid w:val="005913C7"/>
    <w:rsid w:val="00594B56"/>
    <w:rsid w:val="00596203"/>
    <w:rsid w:val="005A6626"/>
    <w:rsid w:val="005B12C8"/>
    <w:rsid w:val="005B185A"/>
    <w:rsid w:val="005B28D6"/>
    <w:rsid w:val="005B61A5"/>
    <w:rsid w:val="005C0ED9"/>
    <w:rsid w:val="005C35D8"/>
    <w:rsid w:val="005C6A87"/>
    <w:rsid w:val="005D38B3"/>
    <w:rsid w:val="005F4E88"/>
    <w:rsid w:val="00604854"/>
    <w:rsid w:val="00605649"/>
    <w:rsid w:val="0061468B"/>
    <w:rsid w:val="00625526"/>
    <w:rsid w:val="00625E17"/>
    <w:rsid w:val="00630C32"/>
    <w:rsid w:val="006333BB"/>
    <w:rsid w:val="006347A1"/>
    <w:rsid w:val="00640ED6"/>
    <w:rsid w:val="006519CE"/>
    <w:rsid w:val="00656A40"/>
    <w:rsid w:val="0065783F"/>
    <w:rsid w:val="006626B8"/>
    <w:rsid w:val="00665308"/>
    <w:rsid w:val="006654B2"/>
    <w:rsid w:val="00672B6E"/>
    <w:rsid w:val="00675100"/>
    <w:rsid w:val="006842E2"/>
    <w:rsid w:val="00687715"/>
    <w:rsid w:val="00690E30"/>
    <w:rsid w:val="0069281C"/>
    <w:rsid w:val="00696A81"/>
    <w:rsid w:val="00697708"/>
    <w:rsid w:val="006A1BE2"/>
    <w:rsid w:val="006A36DF"/>
    <w:rsid w:val="006A40FF"/>
    <w:rsid w:val="006A5B98"/>
    <w:rsid w:val="006A7084"/>
    <w:rsid w:val="006C34AE"/>
    <w:rsid w:val="006C5FCE"/>
    <w:rsid w:val="006D045C"/>
    <w:rsid w:val="006D694F"/>
    <w:rsid w:val="006E1B4A"/>
    <w:rsid w:val="006F6321"/>
    <w:rsid w:val="007047A6"/>
    <w:rsid w:val="00704F22"/>
    <w:rsid w:val="007059C5"/>
    <w:rsid w:val="00706C2C"/>
    <w:rsid w:val="00710F2A"/>
    <w:rsid w:val="00712DF4"/>
    <w:rsid w:val="00716E3B"/>
    <w:rsid w:val="00717C35"/>
    <w:rsid w:val="00746F12"/>
    <w:rsid w:val="00770E85"/>
    <w:rsid w:val="00773B2F"/>
    <w:rsid w:val="007748FC"/>
    <w:rsid w:val="007768A1"/>
    <w:rsid w:val="00780834"/>
    <w:rsid w:val="00787B1C"/>
    <w:rsid w:val="007A69A3"/>
    <w:rsid w:val="007A7FD6"/>
    <w:rsid w:val="007C68E5"/>
    <w:rsid w:val="007D4AAF"/>
    <w:rsid w:val="007E51CA"/>
    <w:rsid w:val="007E7827"/>
    <w:rsid w:val="007F7382"/>
    <w:rsid w:val="007F7E95"/>
    <w:rsid w:val="008122D2"/>
    <w:rsid w:val="0081482B"/>
    <w:rsid w:val="008170D3"/>
    <w:rsid w:val="008240C4"/>
    <w:rsid w:val="008308E5"/>
    <w:rsid w:val="00831D07"/>
    <w:rsid w:val="00850F79"/>
    <w:rsid w:val="00853063"/>
    <w:rsid w:val="00855C72"/>
    <w:rsid w:val="00864CA5"/>
    <w:rsid w:val="0088072B"/>
    <w:rsid w:val="0088121F"/>
    <w:rsid w:val="00891AE6"/>
    <w:rsid w:val="00892981"/>
    <w:rsid w:val="008A0631"/>
    <w:rsid w:val="008A17D7"/>
    <w:rsid w:val="008A64B8"/>
    <w:rsid w:val="008A7892"/>
    <w:rsid w:val="008B11CD"/>
    <w:rsid w:val="008B7BD5"/>
    <w:rsid w:val="008E2352"/>
    <w:rsid w:val="008F1DCD"/>
    <w:rsid w:val="0090076D"/>
    <w:rsid w:val="009026F5"/>
    <w:rsid w:val="00911A71"/>
    <w:rsid w:val="00913048"/>
    <w:rsid w:val="009141A9"/>
    <w:rsid w:val="00916FDC"/>
    <w:rsid w:val="009339DF"/>
    <w:rsid w:val="00945012"/>
    <w:rsid w:val="00951122"/>
    <w:rsid w:val="0095639F"/>
    <w:rsid w:val="009651A4"/>
    <w:rsid w:val="0098053A"/>
    <w:rsid w:val="00981E45"/>
    <w:rsid w:val="00984222"/>
    <w:rsid w:val="0098658A"/>
    <w:rsid w:val="0099075B"/>
    <w:rsid w:val="0099316C"/>
    <w:rsid w:val="009934F5"/>
    <w:rsid w:val="009A0BBB"/>
    <w:rsid w:val="009A0C65"/>
    <w:rsid w:val="009A6E88"/>
    <w:rsid w:val="009B4F43"/>
    <w:rsid w:val="009B7167"/>
    <w:rsid w:val="009C2500"/>
    <w:rsid w:val="009D2BD8"/>
    <w:rsid w:val="009D5578"/>
    <w:rsid w:val="009D5BA1"/>
    <w:rsid w:val="009E18FD"/>
    <w:rsid w:val="009F0DBE"/>
    <w:rsid w:val="009F3130"/>
    <w:rsid w:val="009F6348"/>
    <w:rsid w:val="00A00A7E"/>
    <w:rsid w:val="00A00B45"/>
    <w:rsid w:val="00A035B5"/>
    <w:rsid w:val="00A058EC"/>
    <w:rsid w:val="00A10F89"/>
    <w:rsid w:val="00A13582"/>
    <w:rsid w:val="00A14410"/>
    <w:rsid w:val="00A2030D"/>
    <w:rsid w:val="00A240EB"/>
    <w:rsid w:val="00A24F1C"/>
    <w:rsid w:val="00A25430"/>
    <w:rsid w:val="00A92D31"/>
    <w:rsid w:val="00AA263A"/>
    <w:rsid w:val="00AB227E"/>
    <w:rsid w:val="00AC401C"/>
    <w:rsid w:val="00AE155C"/>
    <w:rsid w:val="00B036A2"/>
    <w:rsid w:val="00B230D2"/>
    <w:rsid w:val="00B23F5D"/>
    <w:rsid w:val="00B24A12"/>
    <w:rsid w:val="00B44BF4"/>
    <w:rsid w:val="00B47182"/>
    <w:rsid w:val="00B47983"/>
    <w:rsid w:val="00B51B3E"/>
    <w:rsid w:val="00B550BC"/>
    <w:rsid w:val="00B55F88"/>
    <w:rsid w:val="00B80A46"/>
    <w:rsid w:val="00B8263A"/>
    <w:rsid w:val="00B83AED"/>
    <w:rsid w:val="00B858AA"/>
    <w:rsid w:val="00B91E3F"/>
    <w:rsid w:val="00B95B0C"/>
    <w:rsid w:val="00B97966"/>
    <w:rsid w:val="00BA489A"/>
    <w:rsid w:val="00BB3484"/>
    <w:rsid w:val="00BD05BA"/>
    <w:rsid w:val="00BE3615"/>
    <w:rsid w:val="00BE6B91"/>
    <w:rsid w:val="00BF0CAD"/>
    <w:rsid w:val="00BF42EA"/>
    <w:rsid w:val="00C039FD"/>
    <w:rsid w:val="00C03FAA"/>
    <w:rsid w:val="00C05324"/>
    <w:rsid w:val="00C22F00"/>
    <w:rsid w:val="00C309B7"/>
    <w:rsid w:val="00C30B21"/>
    <w:rsid w:val="00C31D3F"/>
    <w:rsid w:val="00C354DF"/>
    <w:rsid w:val="00C36172"/>
    <w:rsid w:val="00C6099F"/>
    <w:rsid w:val="00C63432"/>
    <w:rsid w:val="00C64B63"/>
    <w:rsid w:val="00C656AF"/>
    <w:rsid w:val="00C678FD"/>
    <w:rsid w:val="00C81064"/>
    <w:rsid w:val="00C866DB"/>
    <w:rsid w:val="00C92DF1"/>
    <w:rsid w:val="00C93892"/>
    <w:rsid w:val="00C94D43"/>
    <w:rsid w:val="00C95A6D"/>
    <w:rsid w:val="00CA2783"/>
    <w:rsid w:val="00CA5870"/>
    <w:rsid w:val="00CD1F55"/>
    <w:rsid w:val="00CD4F1A"/>
    <w:rsid w:val="00CE3316"/>
    <w:rsid w:val="00CF0014"/>
    <w:rsid w:val="00D03BA5"/>
    <w:rsid w:val="00D10CFE"/>
    <w:rsid w:val="00D10F57"/>
    <w:rsid w:val="00D15768"/>
    <w:rsid w:val="00D16DB7"/>
    <w:rsid w:val="00D177DB"/>
    <w:rsid w:val="00D27053"/>
    <w:rsid w:val="00D4261F"/>
    <w:rsid w:val="00D44F5D"/>
    <w:rsid w:val="00D455F0"/>
    <w:rsid w:val="00D51F4F"/>
    <w:rsid w:val="00D5244F"/>
    <w:rsid w:val="00D54226"/>
    <w:rsid w:val="00D576B1"/>
    <w:rsid w:val="00D636DC"/>
    <w:rsid w:val="00D70173"/>
    <w:rsid w:val="00D7652F"/>
    <w:rsid w:val="00D81211"/>
    <w:rsid w:val="00D90437"/>
    <w:rsid w:val="00D92935"/>
    <w:rsid w:val="00D92DAD"/>
    <w:rsid w:val="00D968EC"/>
    <w:rsid w:val="00DA2BF9"/>
    <w:rsid w:val="00DA358C"/>
    <w:rsid w:val="00DB35FE"/>
    <w:rsid w:val="00DB3EE4"/>
    <w:rsid w:val="00DC0FBB"/>
    <w:rsid w:val="00DC0FFC"/>
    <w:rsid w:val="00DC6438"/>
    <w:rsid w:val="00DD125D"/>
    <w:rsid w:val="00DE0634"/>
    <w:rsid w:val="00DE2E12"/>
    <w:rsid w:val="00DE3869"/>
    <w:rsid w:val="00DE462C"/>
    <w:rsid w:val="00DE520C"/>
    <w:rsid w:val="00DE77CB"/>
    <w:rsid w:val="00DF3C48"/>
    <w:rsid w:val="00DF6DA3"/>
    <w:rsid w:val="00DF7906"/>
    <w:rsid w:val="00E02604"/>
    <w:rsid w:val="00E06482"/>
    <w:rsid w:val="00E07F9D"/>
    <w:rsid w:val="00E10699"/>
    <w:rsid w:val="00E11F52"/>
    <w:rsid w:val="00E17FC0"/>
    <w:rsid w:val="00E20DD9"/>
    <w:rsid w:val="00E27BEE"/>
    <w:rsid w:val="00E3136B"/>
    <w:rsid w:val="00E319E3"/>
    <w:rsid w:val="00E323DC"/>
    <w:rsid w:val="00E35DBD"/>
    <w:rsid w:val="00E37D62"/>
    <w:rsid w:val="00E674EC"/>
    <w:rsid w:val="00E72171"/>
    <w:rsid w:val="00E7453E"/>
    <w:rsid w:val="00E87689"/>
    <w:rsid w:val="00E975B8"/>
    <w:rsid w:val="00EA3D93"/>
    <w:rsid w:val="00EA4F87"/>
    <w:rsid w:val="00EA5A1B"/>
    <w:rsid w:val="00EB6727"/>
    <w:rsid w:val="00EC20E1"/>
    <w:rsid w:val="00EC2FE9"/>
    <w:rsid w:val="00ED13F7"/>
    <w:rsid w:val="00EE6F7F"/>
    <w:rsid w:val="00EF13E8"/>
    <w:rsid w:val="00EF16E2"/>
    <w:rsid w:val="00EF3391"/>
    <w:rsid w:val="00EF384A"/>
    <w:rsid w:val="00EF39C1"/>
    <w:rsid w:val="00F008BF"/>
    <w:rsid w:val="00F03002"/>
    <w:rsid w:val="00F05A6F"/>
    <w:rsid w:val="00F12714"/>
    <w:rsid w:val="00F2082C"/>
    <w:rsid w:val="00F24487"/>
    <w:rsid w:val="00F26F2E"/>
    <w:rsid w:val="00F31A28"/>
    <w:rsid w:val="00F44242"/>
    <w:rsid w:val="00F46F9A"/>
    <w:rsid w:val="00F5422A"/>
    <w:rsid w:val="00F61D2C"/>
    <w:rsid w:val="00F659FD"/>
    <w:rsid w:val="00F843E5"/>
    <w:rsid w:val="00F91584"/>
    <w:rsid w:val="00FA2B8E"/>
    <w:rsid w:val="00FB19EC"/>
    <w:rsid w:val="00FB5232"/>
    <w:rsid w:val="00FB6777"/>
    <w:rsid w:val="00FD4388"/>
    <w:rsid w:val="00FD48BA"/>
    <w:rsid w:val="00FE0323"/>
    <w:rsid w:val="00FE76FF"/>
    <w:rsid w:val="00FF3C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F69F"/>
  <w15:chartTrackingRefBased/>
  <w15:docId w15:val="{3ABF4AA0-DCD0-4351-B297-50D222A1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1BEB-C44C-4474-951A-486E60673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Buckles</dc:creator>
  <cp:keywords/>
  <dc:description/>
  <cp:lastModifiedBy>BUCKLES, Lynsey (FRANCIS GROVE SURGERY)</cp:lastModifiedBy>
  <cp:revision>25</cp:revision>
  <dcterms:created xsi:type="dcterms:W3CDTF">2025-07-16T20:16:00Z</dcterms:created>
  <dcterms:modified xsi:type="dcterms:W3CDTF">2025-07-17T19:53:00Z</dcterms:modified>
</cp:coreProperties>
</file>